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DB22" w14:textId="3C6F016C" w:rsidR="007B2EC4" w:rsidRPr="00340931" w:rsidRDefault="007B2EC4" w:rsidP="007B2EC4">
      <w:pPr>
        <w:rPr>
          <w:rFonts w:cstheme="minorHAnsi"/>
        </w:rPr>
      </w:pPr>
      <w:r w:rsidRPr="00340931">
        <w:rPr>
          <w:rFonts w:cstheme="minorHAnsi"/>
        </w:rPr>
        <w:t xml:space="preserve">                                                            </w:t>
      </w:r>
      <w:r w:rsidR="00A67288" w:rsidRPr="00340931">
        <w:rPr>
          <w:rFonts w:cstheme="minorHAnsi"/>
        </w:rPr>
        <w:t xml:space="preserve">                            </w:t>
      </w:r>
      <w:r w:rsidRPr="00340931">
        <w:rPr>
          <w:rFonts w:cstheme="minorHAnsi"/>
        </w:rPr>
        <w:t xml:space="preserve">           </w:t>
      </w:r>
    </w:p>
    <w:p w14:paraId="3482794C" w14:textId="0C7429C3" w:rsidR="007B2EC4" w:rsidRPr="00340931" w:rsidRDefault="007B2EC4">
      <w:pPr>
        <w:rPr>
          <w:rFonts w:cstheme="minorHAnsi"/>
        </w:rPr>
      </w:pPr>
    </w:p>
    <w:p w14:paraId="5F72C673" w14:textId="513414D9" w:rsidR="007B2EC4" w:rsidRPr="00340931" w:rsidRDefault="007B2EC4">
      <w:pPr>
        <w:rPr>
          <w:rFonts w:cstheme="minorHAnsi"/>
        </w:rPr>
      </w:pPr>
    </w:p>
    <w:p w14:paraId="5610B853" w14:textId="5A7C2CC8" w:rsidR="007B2EC4" w:rsidRPr="00340931" w:rsidRDefault="007B2EC4">
      <w:pPr>
        <w:rPr>
          <w:rFonts w:cstheme="minorHAnsi"/>
          <w:b/>
          <w:bCs/>
          <w:sz w:val="28"/>
          <w:szCs w:val="28"/>
        </w:rPr>
      </w:pPr>
    </w:p>
    <w:p w14:paraId="0B63F55C" w14:textId="14C88EFC" w:rsidR="007B2EC4" w:rsidRPr="00340931" w:rsidRDefault="007B2EC4" w:rsidP="00340931">
      <w:pPr>
        <w:rPr>
          <w:rFonts w:cstheme="minorHAnsi"/>
          <w:b/>
          <w:bCs/>
          <w:sz w:val="28"/>
          <w:szCs w:val="28"/>
        </w:rPr>
      </w:pPr>
    </w:p>
    <w:p w14:paraId="61F849E2" w14:textId="575174C2" w:rsidR="00F361FE" w:rsidRPr="00340931" w:rsidRDefault="007B2EC4" w:rsidP="007B2EC4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340931">
        <w:rPr>
          <w:rFonts w:cstheme="minorHAnsi"/>
          <w:b/>
          <w:bCs/>
          <w:i/>
          <w:iCs/>
          <w:sz w:val="28"/>
          <w:szCs w:val="28"/>
        </w:rPr>
        <w:t>Η παρούσα Μελέτη Σκοπιμότητας</w:t>
      </w:r>
      <w:r w:rsidR="004C4D4E" w:rsidRPr="00340931">
        <w:rPr>
          <w:rFonts w:cstheme="minorHAnsi"/>
          <w:b/>
          <w:bCs/>
          <w:i/>
          <w:iCs/>
          <w:sz w:val="28"/>
          <w:szCs w:val="28"/>
        </w:rPr>
        <w:t xml:space="preserve"> &amp; Βιωσιμότητας</w:t>
      </w:r>
      <w:r w:rsidRPr="00340931">
        <w:rPr>
          <w:rFonts w:cstheme="minorHAnsi"/>
          <w:b/>
          <w:bCs/>
          <w:i/>
          <w:iCs/>
          <w:sz w:val="28"/>
          <w:szCs w:val="28"/>
        </w:rPr>
        <w:t xml:space="preserve"> υποβάλλεται κατ’ εφαρμογή του ά. </w:t>
      </w:r>
      <w:r w:rsidR="009E782E" w:rsidRPr="00340931">
        <w:rPr>
          <w:rFonts w:cstheme="minorHAnsi"/>
          <w:b/>
          <w:bCs/>
          <w:i/>
          <w:iCs/>
          <w:sz w:val="28"/>
          <w:szCs w:val="28"/>
        </w:rPr>
        <w:t>121</w:t>
      </w:r>
      <w:r w:rsidRPr="00340931">
        <w:rPr>
          <w:rFonts w:cstheme="minorHAnsi"/>
          <w:b/>
          <w:bCs/>
          <w:i/>
          <w:iCs/>
          <w:sz w:val="28"/>
          <w:szCs w:val="28"/>
        </w:rPr>
        <w:t xml:space="preserve">, παρ.2  του 4957/2022 (A’ 14//21.07.2022) </w:t>
      </w:r>
    </w:p>
    <w:p w14:paraId="6D2214BD" w14:textId="0E68B519" w:rsidR="007B2EC4" w:rsidRPr="00340931" w:rsidRDefault="007B2EC4" w:rsidP="007B2EC4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340931">
        <w:rPr>
          <w:rFonts w:cstheme="minorHAnsi"/>
          <w:b/>
          <w:bCs/>
          <w:i/>
          <w:iCs/>
          <w:sz w:val="28"/>
          <w:szCs w:val="28"/>
        </w:rPr>
        <w:t>«Νέοι Ορίζοντες στα Ανώτατα Εκπαιδευτικά Ιδρύματα: Ενίσχυση της ποιότητας, της λειτουργικότητας και της σύνδεσης των Α.Ε.Ι. με την κοινωνία και λοιπές διατάξεις.</w:t>
      </w:r>
    </w:p>
    <w:p w14:paraId="68CF0B7B" w14:textId="69F86A70" w:rsidR="007B2EC4" w:rsidRPr="00340931" w:rsidRDefault="007B2EC4" w:rsidP="007B2EC4">
      <w:pPr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7A183515" w14:textId="0DB96423" w:rsidR="007B2EC4" w:rsidRPr="00340931" w:rsidRDefault="007B2EC4" w:rsidP="007B2EC4">
      <w:pPr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1C434FC9" w14:textId="5D5886EB" w:rsidR="007B2EC4" w:rsidRPr="00340931" w:rsidRDefault="007B2EC4" w:rsidP="007B2EC4">
      <w:pPr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32BB8870" w14:textId="77777777" w:rsidR="007B2EC4" w:rsidRPr="00340931" w:rsidRDefault="007B2EC4" w:rsidP="007B2EC4">
      <w:pPr>
        <w:pStyle w:val="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340931">
        <w:rPr>
          <w:rFonts w:asciiTheme="minorHAnsi" w:hAnsiTheme="minorHAnsi" w:cstheme="minorHAnsi"/>
          <w:b/>
          <w:bCs/>
        </w:rPr>
        <w:t>Σκοπός του προγράμματος</w:t>
      </w:r>
    </w:p>
    <w:p w14:paraId="5F6E0342" w14:textId="77777777" w:rsidR="007B2EC4" w:rsidRPr="00340931" w:rsidRDefault="007B2EC4" w:rsidP="007B2EC4">
      <w:pPr>
        <w:pStyle w:val="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1A7FDB43" w14:textId="77777777" w:rsidR="007B2EC4" w:rsidRPr="00340931" w:rsidRDefault="007B2EC4" w:rsidP="007B2EC4">
      <w:pPr>
        <w:pStyle w:val="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360B5C7A" w14:textId="77777777" w:rsidR="007B2EC4" w:rsidRPr="00340931" w:rsidRDefault="007B2EC4" w:rsidP="007B2EC4">
      <w:pPr>
        <w:pStyle w:val="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6CE78491" w14:textId="77777777" w:rsidR="007B2EC4" w:rsidRPr="00340931" w:rsidRDefault="007B2EC4" w:rsidP="007B2EC4">
      <w:pPr>
        <w:pStyle w:val="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08D59D20" w14:textId="77777777" w:rsidR="007B2EC4" w:rsidRPr="00340931" w:rsidRDefault="007B2EC4" w:rsidP="007B2EC4">
      <w:pPr>
        <w:pStyle w:val="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05F97E37" w14:textId="77777777" w:rsidR="007B2EC4" w:rsidRPr="00340931" w:rsidRDefault="007B2EC4" w:rsidP="007B2EC4">
      <w:pPr>
        <w:pStyle w:val="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4F6BB030" w14:textId="4D50F757" w:rsidR="007B2EC4" w:rsidRPr="00340931" w:rsidRDefault="007B2EC4" w:rsidP="007B2EC4">
      <w:pPr>
        <w:pStyle w:val="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340931">
        <w:rPr>
          <w:rFonts w:asciiTheme="minorHAnsi" w:hAnsiTheme="minorHAnsi" w:cstheme="minorHAnsi"/>
          <w:b/>
          <w:bCs/>
        </w:rPr>
        <w:t xml:space="preserve">Νέες δεξιότητες που προσφέρονται στους </w:t>
      </w:r>
      <w:proofErr w:type="spellStart"/>
      <w:r w:rsidRPr="00340931">
        <w:rPr>
          <w:rFonts w:asciiTheme="minorHAnsi" w:hAnsiTheme="minorHAnsi" w:cstheme="minorHAnsi"/>
          <w:b/>
          <w:color w:val="auto"/>
        </w:rPr>
        <w:t>επιμορφο</w:t>
      </w:r>
      <w:r w:rsidR="009B55C1" w:rsidRPr="00340931">
        <w:rPr>
          <w:rFonts w:asciiTheme="minorHAnsi" w:hAnsiTheme="minorHAnsi" w:cstheme="minorHAnsi"/>
          <w:b/>
          <w:color w:val="auto"/>
        </w:rPr>
        <w:t>ύ</w:t>
      </w:r>
      <w:r w:rsidRPr="00340931">
        <w:rPr>
          <w:rFonts w:asciiTheme="minorHAnsi" w:hAnsiTheme="minorHAnsi" w:cstheme="minorHAnsi"/>
          <w:b/>
          <w:color w:val="auto"/>
        </w:rPr>
        <w:t>μ</w:t>
      </w:r>
      <w:r w:rsidR="009B55C1" w:rsidRPr="00340931">
        <w:rPr>
          <w:rFonts w:asciiTheme="minorHAnsi" w:hAnsiTheme="minorHAnsi" w:cstheme="minorHAnsi"/>
          <w:b/>
          <w:color w:val="auto"/>
        </w:rPr>
        <w:t>ε</w:t>
      </w:r>
      <w:r w:rsidRPr="00340931">
        <w:rPr>
          <w:rFonts w:asciiTheme="minorHAnsi" w:hAnsiTheme="minorHAnsi" w:cstheme="minorHAnsi"/>
          <w:b/>
          <w:color w:val="auto"/>
        </w:rPr>
        <w:t>ν</w:t>
      </w:r>
      <w:r w:rsidR="009B55C1" w:rsidRPr="00340931">
        <w:rPr>
          <w:rFonts w:asciiTheme="minorHAnsi" w:hAnsiTheme="minorHAnsi" w:cstheme="minorHAnsi"/>
          <w:b/>
          <w:color w:val="auto"/>
        </w:rPr>
        <w:t>ους</w:t>
      </w:r>
      <w:proofErr w:type="spellEnd"/>
    </w:p>
    <w:p w14:paraId="715301B8" w14:textId="77777777" w:rsidR="007B2EC4" w:rsidRPr="00340931" w:rsidRDefault="007B2EC4" w:rsidP="007B2EC4">
      <w:pPr>
        <w:pStyle w:val="Web"/>
        <w:spacing w:before="0" w:beforeAutospacing="0" w:after="0" w:line="276" w:lineRule="auto"/>
        <w:jc w:val="both"/>
        <w:rPr>
          <w:rFonts w:asciiTheme="minorHAnsi" w:hAnsiTheme="minorHAnsi" w:cstheme="minorHAnsi"/>
        </w:rPr>
      </w:pPr>
    </w:p>
    <w:p w14:paraId="1875D958" w14:textId="77777777" w:rsidR="007B2EC4" w:rsidRPr="00340931" w:rsidRDefault="007B2EC4" w:rsidP="007B2EC4">
      <w:pPr>
        <w:pStyle w:val="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</w:rPr>
      </w:pPr>
    </w:p>
    <w:p w14:paraId="7C1FD537" w14:textId="77777777" w:rsidR="007B2EC4" w:rsidRPr="00340931" w:rsidRDefault="007B2EC4" w:rsidP="007B2EC4">
      <w:pPr>
        <w:pStyle w:val="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</w:rPr>
      </w:pPr>
    </w:p>
    <w:p w14:paraId="6C438D6C" w14:textId="77777777" w:rsidR="007B2EC4" w:rsidRPr="00340931" w:rsidRDefault="007B2EC4" w:rsidP="007B2EC4">
      <w:pPr>
        <w:pStyle w:val="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</w:rPr>
      </w:pPr>
    </w:p>
    <w:p w14:paraId="76955E8B" w14:textId="77777777" w:rsidR="007B2EC4" w:rsidRPr="00340931" w:rsidRDefault="007B2EC4" w:rsidP="007B2EC4">
      <w:pPr>
        <w:pStyle w:val="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</w:rPr>
      </w:pPr>
    </w:p>
    <w:p w14:paraId="5B58F381" w14:textId="77777777" w:rsidR="007B2EC4" w:rsidRPr="00340931" w:rsidRDefault="007B2EC4" w:rsidP="007B2EC4">
      <w:pPr>
        <w:pStyle w:val="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</w:rPr>
      </w:pPr>
    </w:p>
    <w:p w14:paraId="7E828330" w14:textId="77777777" w:rsidR="007B2EC4" w:rsidRPr="00340931" w:rsidRDefault="007B2EC4" w:rsidP="007B2EC4">
      <w:pPr>
        <w:spacing w:before="100" w:beforeAutospacing="1" w:line="261" w:lineRule="atLeast"/>
        <w:jc w:val="both"/>
        <w:rPr>
          <w:rFonts w:cstheme="minorHAnsi"/>
          <w:b/>
          <w:color w:val="000000"/>
        </w:rPr>
      </w:pPr>
      <w:r w:rsidRPr="00340931">
        <w:rPr>
          <w:rFonts w:cstheme="minorHAnsi"/>
          <w:b/>
          <w:color w:val="000000"/>
        </w:rPr>
        <w:t xml:space="preserve">Επιστημονική και επαγγελματική επάρκεια των εκπαιδευτών/ </w:t>
      </w:r>
      <w:proofErr w:type="spellStart"/>
      <w:r w:rsidRPr="00340931">
        <w:rPr>
          <w:rFonts w:cstheme="minorHAnsi"/>
          <w:b/>
          <w:color w:val="000000"/>
        </w:rPr>
        <w:t>επιμορφωτών</w:t>
      </w:r>
      <w:proofErr w:type="spellEnd"/>
      <w:r w:rsidRPr="00340931">
        <w:rPr>
          <w:rFonts w:cstheme="minorHAnsi"/>
          <w:b/>
          <w:color w:val="000000"/>
        </w:rPr>
        <w:t xml:space="preserve"> </w:t>
      </w:r>
    </w:p>
    <w:p w14:paraId="6FEFB4C8" w14:textId="77777777" w:rsidR="007B2EC4" w:rsidRPr="00340931" w:rsidRDefault="007B2EC4" w:rsidP="007B2EC4">
      <w:pPr>
        <w:pStyle w:val="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</w:rPr>
      </w:pPr>
    </w:p>
    <w:p w14:paraId="59F74FAC" w14:textId="77777777" w:rsidR="007B2EC4" w:rsidRPr="00340931" w:rsidRDefault="007B2EC4" w:rsidP="007B2EC4">
      <w:pPr>
        <w:pStyle w:val="Web"/>
        <w:spacing w:before="0" w:beforeAutospacing="0" w:after="0" w:line="276" w:lineRule="auto"/>
        <w:ind w:right="28" w:firstLine="720"/>
        <w:jc w:val="both"/>
        <w:rPr>
          <w:rFonts w:asciiTheme="minorHAnsi" w:hAnsiTheme="minorHAnsi" w:cstheme="minorHAnsi"/>
        </w:rPr>
      </w:pPr>
    </w:p>
    <w:p w14:paraId="7FB84C6D" w14:textId="77777777" w:rsidR="007B2EC4" w:rsidRPr="00340931" w:rsidRDefault="007B2EC4" w:rsidP="007B2EC4">
      <w:pPr>
        <w:pStyle w:val="Web"/>
        <w:spacing w:before="0" w:beforeAutospacing="0" w:after="0" w:line="276" w:lineRule="auto"/>
        <w:ind w:right="28" w:firstLine="720"/>
        <w:jc w:val="both"/>
        <w:rPr>
          <w:rFonts w:asciiTheme="minorHAnsi" w:hAnsiTheme="minorHAnsi" w:cstheme="minorHAnsi"/>
        </w:rPr>
      </w:pPr>
    </w:p>
    <w:p w14:paraId="5C58F4B9" w14:textId="77777777" w:rsidR="007B2EC4" w:rsidRPr="00340931" w:rsidRDefault="007B2EC4" w:rsidP="007B2EC4">
      <w:pPr>
        <w:pStyle w:val="Web"/>
        <w:spacing w:before="0" w:beforeAutospacing="0" w:after="0" w:line="276" w:lineRule="auto"/>
        <w:ind w:right="28" w:firstLine="720"/>
        <w:jc w:val="both"/>
        <w:rPr>
          <w:rFonts w:asciiTheme="minorHAnsi" w:hAnsiTheme="minorHAnsi" w:cstheme="minorHAnsi"/>
        </w:rPr>
      </w:pPr>
    </w:p>
    <w:p w14:paraId="5BB13240" w14:textId="77777777" w:rsidR="007B2EC4" w:rsidRPr="00340931" w:rsidRDefault="007B2EC4" w:rsidP="007B2EC4">
      <w:pPr>
        <w:pStyle w:val="Web"/>
        <w:spacing w:before="0" w:beforeAutospacing="0" w:after="0" w:line="276" w:lineRule="auto"/>
        <w:ind w:firstLine="720"/>
        <w:jc w:val="both"/>
        <w:rPr>
          <w:rFonts w:asciiTheme="minorHAnsi" w:hAnsiTheme="minorHAnsi" w:cstheme="minorHAnsi"/>
        </w:rPr>
      </w:pPr>
    </w:p>
    <w:p w14:paraId="283CC85A" w14:textId="27FAE794" w:rsidR="007B2EC4" w:rsidRPr="00340931" w:rsidRDefault="007B2EC4" w:rsidP="007B2EC4">
      <w:pPr>
        <w:spacing w:before="100" w:beforeAutospacing="1" w:line="261" w:lineRule="atLeast"/>
        <w:jc w:val="both"/>
        <w:rPr>
          <w:rFonts w:eastAsia="Times New Roman" w:cstheme="minorHAnsi"/>
          <w:b/>
          <w:lang w:eastAsia="el-GR"/>
        </w:rPr>
      </w:pPr>
      <w:r w:rsidRPr="00340931">
        <w:rPr>
          <w:rFonts w:cstheme="minorHAnsi"/>
          <w:b/>
          <w:color w:val="000000"/>
        </w:rPr>
        <w:t xml:space="preserve">Κριτήρια και διαδικασία αξιολόγησης των </w:t>
      </w:r>
      <w:proofErr w:type="spellStart"/>
      <w:r w:rsidRPr="00340931">
        <w:rPr>
          <w:rFonts w:eastAsia="Times New Roman" w:cstheme="minorHAnsi"/>
          <w:b/>
          <w:lang w:eastAsia="el-GR"/>
        </w:rPr>
        <w:t>επιμορφουμένων</w:t>
      </w:r>
      <w:proofErr w:type="spellEnd"/>
    </w:p>
    <w:p w14:paraId="62EF8C75" w14:textId="214322FD" w:rsidR="00177A65" w:rsidRPr="00340931" w:rsidRDefault="00177A65">
      <w:pPr>
        <w:spacing w:after="160" w:line="259" w:lineRule="auto"/>
        <w:rPr>
          <w:rFonts w:eastAsia="Times New Roman" w:cstheme="minorHAnsi"/>
          <w:b/>
          <w:color w:val="000000"/>
          <w:lang w:eastAsia="el-GR"/>
        </w:rPr>
      </w:pPr>
    </w:p>
    <w:p w14:paraId="0661F38A" w14:textId="5A54218F" w:rsidR="00010875" w:rsidRPr="00340931" w:rsidRDefault="00FF168F" w:rsidP="00010875">
      <w:pPr>
        <w:pStyle w:val="Web"/>
        <w:spacing w:before="62" w:beforeAutospacing="0" w:after="198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340931">
        <w:rPr>
          <w:rFonts w:asciiTheme="minorHAnsi" w:hAnsiTheme="minorHAnsi" w:cstheme="minorHAnsi"/>
          <w:b/>
          <w:color w:val="000000"/>
        </w:rPr>
        <w:t xml:space="preserve">ΜΕΛΕΤΗ ΣΚΟΠΙΜΟΤΗΤΑΣ &amp; </w:t>
      </w:r>
      <w:r w:rsidR="00010875" w:rsidRPr="00340931">
        <w:rPr>
          <w:rFonts w:asciiTheme="minorHAnsi" w:hAnsiTheme="minorHAnsi" w:cstheme="minorHAnsi"/>
          <w:b/>
          <w:color w:val="000000"/>
        </w:rPr>
        <w:t>ΜΕΛΕΤΗ ΒΙΩΣΙΜΟΤΗΤΑΣ</w:t>
      </w:r>
    </w:p>
    <w:p w14:paraId="76C8B172" w14:textId="365FEE81" w:rsidR="00010875" w:rsidRPr="00340931" w:rsidRDefault="00010875" w:rsidP="00010875">
      <w:pPr>
        <w:pStyle w:val="Web"/>
        <w:spacing w:before="62" w:beforeAutospacing="0" w:after="198" w:line="240" w:lineRule="auto"/>
        <w:jc w:val="center"/>
        <w:rPr>
          <w:rFonts w:asciiTheme="minorHAnsi" w:hAnsiTheme="minorHAnsi" w:cstheme="minorHAnsi"/>
          <w:b/>
          <w:bCs/>
        </w:rPr>
      </w:pPr>
      <w:r w:rsidRPr="00340931">
        <w:rPr>
          <w:rFonts w:asciiTheme="minorHAnsi" w:hAnsiTheme="minorHAnsi" w:cstheme="minorHAnsi"/>
          <w:b/>
          <w:bCs/>
        </w:rPr>
        <w:t>του προγράμματος Κ</w:t>
      </w:r>
      <w:r w:rsidR="007004D2" w:rsidRPr="00340931">
        <w:rPr>
          <w:rFonts w:asciiTheme="minorHAnsi" w:hAnsiTheme="minorHAnsi" w:cstheme="minorHAnsi"/>
          <w:b/>
          <w:bCs/>
        </w:rPr>
        <w:t>.</w:t>
      </w:r>
      <w:r w:rsidRPr="00340931">
        <w:rPr>
          <w:rFonts w:asciiTheme="minorHAnsi" w:hAnsiTheme="minorHAnsi" w:cstheme="minorHAnsi"/>
          <w:b/>
          <w:bCs/>
        </w:rPr>
        <w:t>Ε</w:t>
      </w:r>
      <w:r w:rsidR="007004D2" w:rsidRPr="00340931">
        <w:rPr>
          <w:rFonts w:asciiTheme="minorHAnsi" w:hAnsiTheme="minorHAnsi" w:cstheme="minorHAnsi"/>
          <w:b/>
          <w:bCs/>
        </w:rPr>
        <w:t>.</w:t>
      </w:r>
      <w:r w:rsidRPr="00340931">
        <w:rPr>
          <w:rFonts w:asciiTheme="minorHAnsi" w:hAnsiTheme="minorHAnsi" w:cstheme="minorHAnsi"/>
          <w:b/>
          <w:bCs/>
        </w:rPr>
        <w:t>ΔΙ</w:t>
      </w:r>
      <w:r w:rsidR="007004D2" w:rsidRPr="00340931">
        <w:rPr>
          <w:rFonts w:asciiTheme="minorHAnsi" w:hAnsiTheme="minorHAnsi" w:cstheme="minorHAnsi"/>
          <w:b/>
          <w:bCs/>
        </w:rPr>
        <w:t>.</w:t>
      </w:r>
      <w:r w:rsidRPr="00340931">
        <w:rPr>
          <w:rFonts w:asciiTheme="minorHAnsi" w:hAnsiTheme="minorHAnsi" w:cstheme="minorHAnsi"/>
          <w:b/>
          <w:bCs/>
        </w:rPr>
        <w:t>ΒΙ</w:t>
      </w:r>
      <w:r w:rsidR="007004D2" w:rsidRPr="00340931">
        <w:rPr>
          <w:rFonts w:asciiTheme="minorHAnsi" w:hAnsiTheme="minorHAnsi" w:cstheme="minorHAnsi"/>
          <w:b/>
          <w:bCs/>
        </w:rPr>
        <w:t>.</w:t>
      </w:r>
      <w:r w:rsidRPr="00340931">
        <w:rPr>
          <w:rFonts w:asciiTheme="minorHAnsi" w:hAnsiTheme="minorHAnsi" w:cstheme="minorHAnsi"/>
          <w:b/>
          <w:bCs/>
        </w:rPr>
        <w:t>Μ</w:t>
      </w:r>
      <w:r w:rsidR="007004D2" w:rsidRPr="00340931">
        <w:rPr>
          <w:rFonts w:asciiTheme="minorHAnsi" w:hAnsiTheme="minorHAnsi" w:cstheme="minorHAnsi"/>
          <w:b/>
          <w:bCs/>
        </w:rPr>
        <w:t>.</w:t>
      </w:r>
      <w:r w:rsidRPr="00340931">
        <w:rPr>
          <w:rFonts w:asciiTheme="minorHAnsi" w:hAnsiTheme="minorHAnsi" w:cstheme="minorHAnsi"/>
          <w:b/>
          <w:bCs/>
        </w:rPr>
        <w:t xml:space="preserve"> με τίτλο:</w:t>
      </w:r>
    </w:p>
    <w:p w14:paraId="0C4C6B16" w14:textId="77777777" w:rsidR="00010875" w:rsidRPr="00340931" w:rsidRDefault="00010875" w:rsidP="00010875">
      <w:pPr>
        <w:pStyle w:val="Web"/>
        <w:spacing w:before="62" w:beforeAutospacing="0" w:after="198" w:line="240" w:lineRule="auto"/>
        <w:jc w:val="center"/>
        <w:rPr>
          <w:rFonts w:asciiTheme="minorHAnsi" w:hAnsiTheme="minorHAnsi" w:cstheme="minorHAnsi"/>
        </w:rPr>
      </w:pPr>
      <w:r w:rsidRPr="00340931">
        <w:rPr>
          <w:rFonts w:asciiTheme="minorHAnsi" w:hAnsiTheme="minorHAnsi" w:cstheme="minorHAnsi"/>
          <w:b/>
          <w:bCs/>
        </w:rPr>
        <w:t xml:space="preserve"> «…………………………»</w:t>
      </w:r>
    </w:p>
    <w:p w14:paraId="6AB4EA74" w14:textId="1D5F9F28" w:rsidR="00010875" w:rsidRPr="00340931" w:rsidRDefault="00010875" w:rsidP="00010875">
      <w:pPr>
        <w:spacing w:before="278" w:line="360" w:lineRule="auto"/>
        <w:jc w:val="both"/>
        <w:rPr>
          <w:rFonts w:eastAsia="Times New Roman" w:cstheme="minorHAnsi"/>
          <w:lang w:eastAsia="el-GR"/>
        </w:rPr>
      </w:pPr>
      <w:r w:rsidRPr="00340931">
        <w:rPr>
          <w:rFonts w:eastAsia="Times New Roman" w:cstheme="minorHAnsi"/>
          <w:color w:val="000000"/>
          <w:lang w:eastAsia="el-GR"/>
        </w:rPr>
        <w:t xml:space="preserve">Η </w:t>
      </w:r>
      <w:r w:rsidRPr="00340931">
        <w:rPr>
          <w:rFonts w:eastAsia="Times New Roman" w:cstheme="minorHAnsi"/>
          <w:color w:val="000000"/>
          <w:u w:val="single"/>
          <w:lang w:eastAsia="el-GR"/>
        </w:rPr>
        <w:t xml:space="preserve">Μελέτη </w:t>
      </w:r>
      <w:r w:rsidR="0084086F" w:rsidRPr="00340931">
        <w:rPr>
          <w:rFonts w:eastAsia="Times New Roman" w:cstheme="minorHAnsi"/>
          <w:color w:val="000000"/>
          <w:u w:val="single"/>
          <w:lang w:eastAsia="el-GR"/>
        </w:rPr>
        <w:t xml:space="preserve">Σκοπιμότητας &amp; </w:t>
      </w:r>
      <w:r w:rsidRPr="00340931">
        <w:rPr>
          <w:rFonts w:eastAsia="Times New Roman" w:cstheme="minorHAnsi"/>
          <w:color w:val="000000"/>
          <w:u w:val="single"/>
          <w:lang w:eastAsia="el-GR"/>
        </w:rPr>
        <w:t>Βιωσιμότητας</w:t>
      </w:r>
      <w:r w:rsidRPr="00340931">
        <w:rPr>
          <w:rFonts w:eastAsia="Times New Roman" w:cstheme="minorHAnsi"/>
          <w:color w:val="000000"/>
          <w:lang w:eastAsia="el-GR"/>
        </w:rPr>
        <w:t xml:space="preserve"> του παρόντος προγράμματος συντάσσεται σύμφωνα με </w:t>
      </w:r>
      <w:r w:rsidRPr="00340931">
        <w:rPr>
          <w:rFonts w:eastAsia="Times New Roman" w:cstheme="minorHAnsi"/>
          <w:lang w:eastAsia="el-GR"/>
        </w:rPr>
        <w:t>τον Ν. 4957/22,</w:t>
      </w:r>
      <w:r w:rsidRPr="00340931">
        <w:rPr>
          <w:rFonts w:eastAsia="Times New Roman" w:cstheme="minorHAnsi"/>
          <w:color w:val="000000"/>
          <w:lang w:eastAsia="el-GR"/>
        </w:rPr>
        <w:t xml:space="preserve"> διατρέχεται από  δύο κριτήρια με βάση τα οποία δύναται να αξιολογηθεί από τις προβλεπόμενες διαδικασίες πιστοποίησης:</w:t>
      </w:r>
    </w:p>
    <w:p w14:paraId="39935E93" w14:textId="77777777" w:rsidR="00010875" w:rsidRPr="00340931" w:rsidRDefault="00010875" w:rsidP="00010875">
      <w:pPr>
        <w:pStyle w:val="a3"/>
        <w:numPr>
          <w:ilvl w:val="0"/>
          <w:numId w:val="1"/>
        </w:numPr>
        <w:spacing w:before="278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34093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  <w:t>Ποιοτικό κριτήριο</w:t>
      </w:r>
    </w:p>
    <w:p w14:paraId="659FFF99" w14:textId="3F3DC142" w:rsidR="00010875" w:rsidRPr="00340931" w:rsidRDefault="00010875" w:rsidP="00010875">
      <w:pPr>
        <w:spacing w:before="278" w:line="360" w:lineRule="auto"/>
        <w:jc w:val="both"/>
        <w:rPr>
          <w:rFonts w:eastAsia="Times New Roman" w:cstheme="minorHAnsi"/>
          <w:lang w:eastAsia="el-GR"/>
        </w:rPr>
      </w:pPr>
      <w:r w:rsidRPr="00340931">
        <w:rPr>
          <w:rFonts w:eastAsia="Times New Roman" w:cstheme="minorHAnsi"/>
          <w:color w:val="000000"/>
          <w:lang w:eastAsia="el-GR"/>
        </w:rPr>
        <w:t xml:space="preserve">Εκείνο που αποδεικνύει ότι το συγκεκριμένο πρόγραμμα,  με την παροχή συγκεκριμένων γνώσεων στους εκπαιδευόμενους, με ουσιαστικά συγκριτικά και ανταγωνιστικά πλεονεκτήματα (βλ. Πρόταση του Προγράμματος και </w:t>
      </w:r>
      <w:r w:rsidR="0084086F" w:rsidRPr="00340931">
        <w:rPr>
          <w:rFonts w:eastAsia="Times New Roman" w:cstheme="minorHAnsi"/>
          <w:color w:val="000000"/>
          <w:lang w:eastAsia="el-GR"/>
        </w:rPr>
        <w:t>Μελέτη Σκοπιμότητας &amp; Βιωσιμότητας</w:t>
      </w:r>
      <w:r w:rsidRPr="00340931">
        <w:rPr>
          <w:rFonts w:eastAsia="Times New Roman" w:cstheme="minorHAnsi"/>
          <w:color w:val="000000"/>
          <w:lang w:eastAsia="el-GR"/>
        </w:rPr>
        <w:t xml:space="preserve">), πληροί αφενός τα κριτήρια και τους σκοπούς της ακαδημαϊκής κοινότητας, ενώ παράλληλα συμβάλλει στην ευρύτερη οικονομική ανάπτυξη και κοινωνική συνοχή. </w:t>
      </w:r>
    </w:p>
    <w:p w14:paraId="461D7463" w14:textId="77777777" w:rsidR="00010875" w:rsidRPr="00340931" w:rsidRDefault="00010875" w:rsidP="00010875">
      <w:pPr>
        <w:numPr>
          <w:ilvl w:val="0"/>
          <w:numId w:val="1"/>
        </w:numPr>
        <w:spacing w:before="278" w:line="360" w:lineRule="auto"/>
        <w:jc w:val="both"/>
        <w:rPr>
          <w:rFonts w:eastAsia="Times New Roman" w:cstheme="minorHAnsi"/>
          <w:lang w:eastAsia="el-GR"/>
        </w:rPr>
      </w:pPr>
      <w:r w:rsidRPr="00340931">
        <w:rPr>
          <w:rFonts w:eastAsia="Times New Roman" w:cstheme="minorHAnsi"/>
          <w:b/>
          <w:bCs/>
          <w:color w:val="000000"/>
          <w:lang w:eastAsia="el-GR"/>
        </w:rPr>
        <w:t>Ποσοτικό κριτήριο</w:t>
      </w:r>
    </w:p>
    <w:p w14:paraId="7306D1B4" w14:textId="77777777" w:rsidR="00010875" w:rsidRPr="00340931" w:rsidRDefault="00010875" w:rsidP="00010875">
      <w:pPr>
        <w:spacing w:before="278" w:line="360" w:lineRule="auto"/>
        <w:jc w:val="both"/>
        <w:rPr>
          <w:rFonts w:eastAsia="Times New Roman" w:cstheme="minorHAnsi"/>
          <w:lang w:eastAsia="el-GR"/>
        </w:rPr>
      </w:pPr>
      <w:r w:rsidRPr="00340931">
        <w:rPr>
          <w:rFonts w:eastAsia="Times New Roman" w:cstheme="minorHAnsi"/>
          <w:color w:val="000000"/>
          <w:lang w:eastAsia="el-GR"/>
        </w:rPr>
        <w:t>Το ποσοτικό κριτήριο αφορά την άμεση βιωσιμότητα του προγράμματος, δηλαδή εάν μπορεί να λειτουργήσει αυτοχρηματοδοτούμενο.</w:t>
      </w:r>
    </w:p>
    <w:p w14:paraId="67A7DB20" w14:textId="165CFFC4" w:rsidR="00010875" w:rsidRPr="00340931" w:rsidRDefault="00010875" w:rsidP="00010875">
      <w:pPr>
        <w:spacing w:before="278" w:line="360" w:lineRule="auto"/>
        <w:jc w:val="both"/>
        <w:rPr>
          <w:rFonts w:eastAsia="Times New Roman" w:cstheme="minorHAnsi"/>
          <w:lang w:eastAsia="el-GR"/>
        </w:rPr>
      </w:pPr>
      <w:r w:rsidRPr="00340931">
        <w:rPr>
          <w:rFonts w:eastAsia="Times New Roman" w:cstheme="minorHAnsi"/>
          <w:lang w:eastAsia="el-GR"/>
        </w:rPr>
        <w:t xml:space="preserve">Επικεντρώνοντας στο </w:t>
      </w:r>
      <w:r w:rsidRPr="00340931">
        <w:rPr>
          <w:rFonts w:eastAsia="Times New Roman" w:cstheme="minorHAnsi"/>
          <w:u w:val="single"/>
          <w:lang w:eastAsia="el-GR"/>
        </w:rPr>
        <w:t>ποσοτικό κριτήριο</w:t>
      </w:r>
      <w:r w:rsidRPr="00340931">
        <w:rPr>
          <w:rFonts w:eastAsia="Times New Roman" w:cstheme="minorHAnsi"/>
          <w:lang w:eastAsia="el-GR"/>
        </w:rPr>
        <w:t xml:space="preserve"> η παρούσα </w:t>
      </w:r>
      <w:r w:rsidR="009F519E" w:rsidRPr="00340931">
        <w:rPr>
          <w:rFonts w:eastAsia="Times New Roman" w:cstheme="minorHAnsi"/>
          <w:lang w:eastAsia="el-GR"/>
        </w:rPr>
        <w:t xml:space="preserve">Μελέτη Σκοπιμότητας &amp; Βιωσιμότητας </w:t>
      </w:r>
      <w:r w:rsidRPr="00340931">
        <w:rPr>
          <w:rFonts w:eastAsia="Times New Roman" w:cstheme="minorHAnsi"/>
          <w:lang w:eastAsia="el-GR"/>
        </w:rPr>
        <w:t xml:space="preserve">περιλαμβάνει κατάρτιση προϋπολογισμού του προγράμματος και έχει ενδεικτικό χαρακτήρα, τη στιγμή που ο προϋπολογισμός συναρτάται από τη μεταβλητή που δεν μπορεί να προβλεφθεί (αριθμός εκπαιδευομένων). Ο προϋπολογισμός συντάσσεται με γνώμονα τις κατά προτεραιότητα λειτουργικές ανάγκες του (βλ. παρακάτω πίνακα) και περιλαμβάνει: </w:t>
      </w:r>
    </w:p>
    <w:p w14:paraId="2D8E5AD4" w14:textId="77777777" w:rsidR="00010875" w:rsidRPr="00340931" w:rsidRDefault="00010875" w:rsidP="00010875">
      <w:pPr>
        <w:spacing w:before="278" w:line="360" w:lineRule="auto"/>
        <w:jc w:val="both"/>
        <w:rPr>
          <w:rFonts w:eastAsia="Times New Roman" w:cstheme="minorHAnsi"/>
          <w:i/>
          <w:iCs/>
          <w:color w:val="FF0000"/>
          <w:lang w:eastAsia="el-GR"/>
        </w:rPr>
      </w:pPr>
      <w:r w:rsidRPr="00340931">
        <w:rPr>
          <w:rFonts w:eastAsia="Times New Roman" w:cstheme="minorHAnsi"/>
          <w:i/>
          <w:iCs/>
          <w:color w:val="FF0000"/>
          <w:lang w:eastAsia="el-GR"/>
        </w:rPr>
        <w:t>(παρακαλώ να σβήσετε την κατηγορία που δεν είναι επιλέξιμη σύμφωνα με τον προϋπολογισμό)</w:t>
      </w:r>
    </w:p>
    <w:p w14:paraId="493F48B0" w14:textId="77777777" w:rsidR="00010875" w:rsidRPr="00340931" w:rsidRDefault="00010875" w:rsidP="00010875">
      <w:pPr>
        <w:numPr>
          <w:ilvl w:val="0"/>
          <w:numId w:val="2"/>
        </w:numPr>
        <w:spacing w:before="278" w:line="360" w:lineRule="auto"/>
        <w:jc w:val="both"/>
        <w:rPr>
          <w:rFonts w:eastAsia="Times New Roman" w:cstheme="minorHAnsi"/>
          <w:lang w:eastAsia="el-GR"/>
        </w:rPr>
      </w:pPr>
      <w:r w:rsidRPr="00340931">
        <w:rPr>
          <w:rFonts w:eastAsia="Times New Roman" w:cstheme="minorHAnsi"/>
          <w:lang w:eastAsia="el-GR"/>
        </w:rPr>
        <w:lastRenderedPageBreak/>
        <w:t>Δαπάνες αμοιβών</w:t>
      </w:r>
    </w:p>
    <w:p w14:paraId="1BD46154" w14:textId="77777777" w:rsidR="00010875" w:rsidRPr="00340931" w:rsidRDefault="00010875" w:rsidP="00010875">
      <w:pPr>
        <w:numPr>
          <w:ilvl w:val="0"/>
          <w:numId w:val="2"/>
        </w:numPr>
        <w:spacing w:before="278" w:line="360" w:lineRule="auto"/>
        <w:jc w:val="both"/>
        <w:rPr>
          <w:rFonts w:eastAsia="Times New Roman" w:cstheme="minorHAnsi"/>
          <w:lang w:eastAsia="el-GR"/>
        </w:rPr>
      </w:pPr>
      <w:r w:rsidRPr="00340931">
        <w:rPr>
          <w:rFonts w:eastAsia="Times New Roman" w:cstheme="minorHAnsi"/>
          <w:lang w:eastAsia="el-GR"/>
        </w:rPr>
        <w:t xml:space="preserve">Δαπάνες </w:t>
      </w:r>
      <w:proofErr w:type="spellStart"/>
      <w:r w:rsidRPr="00340931">
        <w:rPr>
          <w:rFonts w:eastAsia="Times New Roman" w:cstheme="minorHAnsi"/>
          <w:lang w:eastAsia="el-GR"/>
        </w:rPr>
        <w:t>Ταξιδίων</w:t>
      </w:r>
      <w:proofErr w:type="spellEnd"/>
      <w:r w:rsidRPr="00340931">
        <w:rPr>
          <w:rFonts w:eastAsia="Times New Roman" w:cstheme="minorHAnsi"/>
          <w:lang w:eastAsia="el-GR"/>
        </w:rPr>
        <w:t xml:space="preserve"> , Διαμονής</w:t>
      </w:r>
    </w:p>
    <w:p w14:paraId="3DA6A1BE" w14:textId="77777777" w:rsidR="00010875" w:rsidRPr="00340931" w:rsidRDefault="00010875" w:rsidP="00010875">
      <w:pPr>
        <w:numPr>
          <w:ilvl w:val="0"/>
          <w:numId w:val="2"/>
        </w:numPr>
        <w:spacing w:before="278" w:line="360" w:lineRule="auto"/>
        <w:jc w:val="both"/>
        <w:rPr>
          <w:rFonts w:eastAsia="Times New Roman" w:cstheme="minorHAnsi"/>
          <w:lang w:eastAsia="el-GR"/>
        </w:rPr>
      </w:pPr>
      <w:r w:rsidRPr="00340931">
        <w:rPr>
          <w:rFonts w:eastAsia="Times New Roman" w:cstheme="minorHAnsi"/>
          <w:lang w:eastAsia="el-GR"/>
        </w:rPr>
        <w:t>Δαπάνες για Διδακτικό Υλικό , Βιβλία , Σημειώσεις</w:t>
      </w:r>
    </w:p>
    <w:p w14:paraId="3C97C1C7" w14:textId="77777777" w:rsidR="00010875" w:rsidRPr="00340931" w:rsidRDefault="00010875" w:rsidP="00010875">
      <w:pPr>
        <w:numPr>
          <w:ilvl w:val="0"/>
          <w:numId w:val="2"/>
        </w:numPr>
        <w:spacing w:before="278" w:line="360" w:lineRule="auto"/>
        <w:jc w:val="both"/>
        <w:rPr>
          <w:rFonts w:eastAsia="Times New Roman" w:cstheme="minorHAnsi"/>
          <w:lang w:eastAsia="el-GR"/>
        </w:rPr>
      </w:pPr>
      <w:r w:rsidRPr="00340931">
        <w:rPr>
          <w:rFonts w:eastAsia="Times New Roman" w:cstheme="minorHAnsi"/>
          <w:lang w:eastAsia="el-GR"/>
        </w:rPr>
        <w:t>Δαπάνες  για Εξοπλισμό – Όργανα Υλικά</w:t>
      </w:r>
    </w:p>
    <w:p w14:paraId="24F1BB46" w14:textId="77777777" w:rsidR="00010875" w:rsidRPr="00340931" w:rsidRDefault="00010875" w:rsidP="00010875">
      <w:pPr>
        <w:numPr>
          <w:ilvl w:val="0"/>
          <w:numId w:val="2"/>
        </w:numPr>
        <w:spacing w:before="278" w:line="360" w:lineRule="auto"/>
        <w:jc w:val="both"/>
        <w:rPr>
          <w:rFonts w:eastAsia="Times New Roman" w:cstheme="minorHAnsi"/>
          <w:lang w:eastAsia="el-GR"/>
        </w:rPr>
      </w:pPr>
      <w:r w:rsidRPr="00340931">
        <w:rPr>
          <w:rFonts w:eastAsia="Times New Roman" w:cstheme="minorHAnsi"/>
          <w:lang w:eastAsia="el-GR"/>
        </w:rPr>
        <w:t>Δαπάνες Δημοσιότητας</w:t>
      </w:r>
    </w:p>
    <w:p w14:paraId="68AA26F2" w14:textId="77777777" w:rsidR="00010875" w:rsidRPr="00340931" w:rsidRDefault="00010875" w:rsidP="00010875">
      <w:pPr>
        <w:numPr>
          <w:ilvl w:val="0"/>
          <w:numId w:val="2"/>
        </w:numPr>
        <w:spacing w:before="278" w:line="360" w:lineRule="auto"/>
        <w:jc w:val="both"/>
        <w:rPr>
          <w:rFonts w:eastAsia="Times New Roman" w:cstheme="minorHAnsi"/>
          <w:lang w:eastAsia="el-GR"/>
        </w:rPr>
      </w:pPr>
      <w:r w:rsidRPr="00340931">
        <w:rPr>
          <w:rFonts w:eastAsia="Times New Roman" w:cstheme="minorHAnsi"/>
          <w:lang w:eastAsia="el-GR"/>
        </w:rPr>
        <w:t>Δαπάνες Αναλωσίμων - Γραφική Ύλη</w:t>
      </w:r>
    </w:p>
    <w:p w14:paraId="70E8C3C0" w14:textId="77777777" w:rsidR="00010875" w:rsidRPr="00340931" w:rsidRDefault="00010875" w:rsidP="00010875">
      <w:pPr>
        <w:numPr>
          <w:ilvl w:val="0"/>
          <w:numId w:val="2"/>
        </w:numPr>
        <w:spacing w:before="278" w:line="360" w:lineRule="auto"/>
        <w:jc w:val="both"/>
        <w:rPr>
          <w:rFonts w:eastAsia="Times New Roman" w:cstheme="minorHAnsi"/>
          <w:lang w:eastAsia="el-GR"/>
        </w:rPr>
      </w:pPr>
      <w:r w:rsidRPr="00340931">
        <w:rPr>
          <w:rFonts w:eastAsia="Times New Roman" w:cstheme="minorHAnsi"/>
          <w:lang w:eastAsia="el-GR"/>
        </w:rPr>
        <w:t>Δαπάνες Λοιπά Έξοδα - Πλατφόρμα Σύγχρονης Τηλεκπαίδευσης</w:t>
      </w:r>
    </w:p>
    <w:p w14:paraId="2CAA8E31" w14:textId="18792D52" w:rsidR="00010875" w:rsidRPr="00340931" w:rsidRDefault="00010875" w:rsidP="00010875">
      <w:pPr>
        <w:numPr>
          <w:ilvl w:val="0"/>
          <w:numId w:val="2"/>
        </w:numPr>
        <w:spacing w:before="278" w:line="360" w:lineRule="auto"/>
        <w:jc w:val="both"/>
        <w:rPr>
          <w:rFonts w:eastAsia="Times New Roman" w:cstheme="minorHAnsi"/>
          <w:lang w:eastAsia="el-GR"/>
        </w:rPr>
      </w:pPr>
      <w:r w:rsidRPr="00340931">
        <w:rPr>
          <w:rFonts w:eastAsia="Times New Roman" w:cstheme="minorHAnsi"/>
          <w:lang w:eastAsia="el-GR"/>
        </w:rPr>
        <w:t>Γενικά Έξοδα (Κρατήσεις ΕΛΚΕ) 1</w:t>
      </w:r>
      <w:r w:rsidR="007004D2" w:rsidRPr="00340931">
        <w:rPr>
          <w:rFonts w:eastAsia="Times New Roman" w:cstheme="minorHAnsi"/>
          <w:lang w:val="en-US" w:eastAsia="el-GR"/>
        </w:rPr>
        <w:t>0</w:t>
      </w:r>
      <w:r w:rsidRPr="00340931">
        <w:rPr>
          <w:rFonts w:eastAsia="Times New Roman" w:cstheme="minorHAnsi"/>
          <w:lang w:eastAsia="el-GR"/>
        </w:rPr>
        <w:t>%</w:t>
      </w:r>
    </w:p>
    <w:p w14:paraId="261DC7F1" w14:textId="665A3F4F" w:rsidR="00010875" w:rsidRPr="00340931" w:rsidRDefault="00010875" w:rsidP="00010875">
      <w:pPr>
        <w:numPr>
          <w:ilvl w:val="0"/>
          <w:numId w:val="2"/>
        </w:numPr>
        <w:spacing w:before="278" w:line="360" w:lineRule="auto"/>
        <w:jc w:val="both"/>
        <w:rPr>
          <w:rFonts w:eastAsia="Times New Roman" w:cstheme="minorHAnsi"/>
          <w:lang w:eastAsia="el-GR"/>
        </w:rPr>
      </w:pPr>
      <w:r w:rsidRPr="00340931">
        <w:rPr>
          <w:rFonts w:eastAsia="Times New Roman" w:cstheme="minorHAnsi"/>
          <w:lang w:eastAsia="el-GR"/>
        </w:rPr>
        <w:t xml:space="preserve">Γενικά Έξοδα (Κρατήσεις ΚΕ.ΔΙ.ΒΙ.Μ.) </w:t>
      </w:r>
      <w:r w:rsidR="007004D2" w:rsidRPr="00340931">
        <w:rPr>
          <w:rFonts w:eastAsia="Times New Roman" w:cstheme="minorHAnsi"/>
          <w:lang w:val="en-US" w:eastAsia="el-GR"/>
        </w:rPr>
        <w:t>1</w:t>
      </w:r>
      <w:r w:rsidRPr="00340931">
        <w:rPr>
          <w:rFonts w:eastAsia="Times New Roman" w:cstheme="minorHAnsi"/>
          <w:lang w:eastAsia="el-GR"/>
        </w:rPr>
        <w:t>0%</w:t>
      </w:r>
    </w:p>
    <w:p w14:paraId="2F3BB7F4" w14:textId="69893DEC" w:rsidR="003A329D" w:rsidRPr="00340931" w:rsidRDefault="003A329D" w:rsidP="00010875">
      <w:pPr>
        <w:numPr>
          <w:ilvl w:val="0"/>
          <w:numId w:val="2"/>
        </w:numPr>
        <w:spacing w:before="278" w:line="360" w:lineRule="auto"/>
        <w:jc w:val="both"/>
        <w:rPr>
          <w:rFonts w:eastAsia="Times New Roman" w:cstheme="minorHAnsi"/>
          <w:lang w:eastAsia="el-GR"/>
        </w:rPr>
      </w:pPr>
      <w:r w:rsidRPr="00340931">
        <w:rPr>
          <w:rFonts w:eastAsia="Times New Roman" w:cstheme="minorHAnsi"/>
          <w:lang w:eastAsia="el-GR"/>
        </w:rPr>
        <w:t>Τραπεζικά έξοδα</w:t>
      </w:r>
    </w:p>
    <w:p w14:paraId="5F8C2FBB" w14:textId="77777777" w:rsidR="00010875" w:rsidRPr="00340931" w:rsidRDefault="00010875" w:rsidP="00010875">
      <w:pPr>
        <w:spacing w:before="278" w:line="360" w:lineRule="auto"/>
        <w:jc w:val="both"/>
        <w:rPr>
          <w:rFonts w:eastAsia="Times New Roman" w:cstheme="minorHAnsi"/>
          <w:lang w:eastAsia="el-GR"/>
        </w:rPr>
      </w:pPr>
    </w:p>
    <w:p w14:paraId="20100834" w14:textId="77777777" w:rsidR="00010875" w:rsidRPr="00340931" w:rsidRDefault="00010875" w:rsidP="0001087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theme="minorHAnsi"/>
          <w:lang w:eastAsia="el-GR"/>
        </w:rPr>
      </w:pPr>
      <w:r w:rsidRPr="00340931">
        <w:rPr>
          <w:rFonts w:eastAsia="Times New Roman" w:cstheme="minorHAnsi"/>
          <w:lang w:eastAsia="el-GR"/>
        </w:rPr>
        <w:t xml:space="preserve">Το ύψος των διδάκτρων ανέρχεται σε </w:t>
      </w:r>
      <w:r w:rsidRPr="00340931">
        <w:rPr>
          <w:rFonts w:eastAsia="Times New Roman" w:cstheme="minorHAnsi"/>
          <w:color w:val="FF0000"/>
          <w:lang w:eastAsia="el-GR"/>
        </w:rPr>
        <w:t>??????</w:t>
      </w:r>
      <w:r w:rsidRPr="00340931">
        <w:rPr>
          <w:rFonts w:eastAsia="Times New Roman" w:cstheme="minorHAnsi"/>
          <w:lang w:eastAsia="el-GR"/>
        </w:rPr>
        <w:t xml:space="preserve"> ευρώ για το σύνολο του προγράμματος (???? μήνες).</w:t>
      </w:r>
    </w:p>
    <w:p w14:paraId="2217829E" w14:textId="77777777" w:rsidR="00010875" w:rsidRPr="00340931" w:rsidRDefault="00010875" w:rsidP="00010875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lang w:eastAsia="el-GR"/>
        </w:rPr>
      </w:pPr>
      <w:r w:rsidRPr="00340931">
        <w:rPr>
          <w:rFonts w:eastAsia="Times New Roman" w:cstheme="minorHAnsi"/>
          <w:lang w:eastAsia="el-GR"/>
        </w:rPr>
        <w:t xml:space="preserve">Το ανωτέρω κόστος καλύπτεται από τα δίδακτρα των </w:t>
      </w:r>
      <w:proofErr w:type="spellStart"/>
      <w:r w:rsidRPr="00340931">
        <w:rPr>
          <w:rFonts w:eastAsia="Times New Roman" w:cstheme="minorHAnsi"/>
          <w:lang w:eastAsia="el-GR"/>
        </w:rPr>
        <w:t>επιμορφουμένων</w:t>
      </w:r>
      <w:proofErr w:type="spellEnd"/>
      <w:r w:rsidRPr="00340931">
        <w:rPr>
          <w:rFonts w:eastAsia="Times New Roman" w:cstheme="minorHAnsi"/>
          <w:lang w:eastAsia="el-GR"/>
        </w:rPr>
        <w:t xml:space="preserve">. </w:t>
      </w:r>
    </w:p>
    <w:p w14:paraId="7AFAA510" w14:textId="77777777" w:rsidR="00010875" w:rsidRPr="00340931" w:rsidRDefault="00010875" w:rsidP="00340931">
      <w:pPr>
        <w:spacing w:before="278"/>
        <w:jc w:val="center"/>
        <w:rPr>
          <w:rFonts w:eastAsia="Times New Roman" w:cstheme="minorHAnsi"/>
          <w:color w:val="000000"/>
          <w:lang w:eastAsia="el-GR"/>
        </w:rPr>
      </w:pPr>
      <w:r w:rsidRPr="00340931">
        <w:rPr>
          <w:rFonts w:eastAsia="Times New Roman" w:cstheme="minorHAnsi"/>
          <w:color w:val="000000"/>
          <w:lang w:eastAsia="el-GR"/>
        </w:rPr>
        <w:br w:type="page"/>
      </w:r>
      <w:r w:rsidRPr="00340931">
        <w:rPr>
          <w:rFonts w:eastAsia="Times New Roman" w:cstheme="minorHAnsi"/>
          <w:color w:val="000000"/>
          <w:lang w:eastAsia="el-GR"/>
        </w:rPr>
        <w:lastRenderedPageBreak/>
        <w:t>ΠΡΟΫΠΟΛΟΓΙΣΜΟΣ ΠΡΟΓΡΑΜΜΑΤΟΣ</w:t>
      </w:r>
    </w:p>
    <w:tbl>
      <w:tblPr>
        <w:tblW w:w="7214" w:type="dxa"/>
        <w:tblInd w:w="-732" w:type="dxa"/>
        <w:tblLook w:val="04A0" w:firstRow="1" w:lastRow="0" w:firstColumn="1" w:lastColumn="0" w:noHBand="0" w:noVBand="1"/>
      </w:tblPr>
      <w:tblGrid>
        <w:gridCol w:w="2116"/>
        <w:gridCol w:w="1602"/>
        <w:gridCol w:w="1475"/>
        <w:gridCol w:w="998"/>
        <w:gridCol w:w="74"/>
        <w:gridCol w:w="1336"/>
        <w:gridCol w:w="40"/>
        <w:gridCol w:w="1500"/>
      </w:tblGrid>
      <w:tr w:rsidR="00D71428" w:rsidRPr="00340931" w14:paraId="717CFE9F" w14:textId="77777777" w:rsidTr="00340931">
        <w:trPr>
          <w:trHeight w:val="403"/>
        </w:trPr>
        <w:tc>
          <w:tcPr>
            <w:tcW w:w="7214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2DBB73" w14:textId="77777777" w:rsidR="00D71428" w:rsidRPr="00340931" w:rsidRDefault="00D71428" w:rsidP="00D714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ΠΡΟΥΠΟΛΟΓΙΣΜΟΣ ΕΚΠΑΙΔΕΥΤΙΚΟΥ ΠΡΟΓΡΑΜΜΑΤΟΣ</w:t>
            </w:r>
          </w:p>
        </w:tc>
      </w:tr>
      <w:tr w:rsidR="00D71428" w:rsidRPr="00340931" w14:paraId="7684CC54" w14:textId="77777777" w:rsidTr="00340931">
        <w:trPr>
          <w:trHeight w:val="794"/>
        </w:trPr>
        <w:tc>
          <w:tcPr>
            <w:tcW w:w="1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5B3D7"/>
            <w:vAlign w:val="center"/>
            <w:hideMark/>
          </w:tcPr>
          <w:p w14:paraId="6340FD6A" w14:textId="77777777" w:rsidR="00D71428" w:rsidRPr="00340931" w:rsidRDefault="00D71428" w:rsidP="00D714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Εκτιμώμενος αριθμός εκπαιδευομένων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5B3D7"/>
            <w:vAlign w:val="center"/>
            <w:hideMark/>
          </w:tcPr>
          <w:p w14:paraId="4F46BBD3" w14:textId="77777777" w:rsidR="00D71428" w:rsidRPr="00340931" w:rsidRDefault="00D71428" w:rsidP="00D714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Τέλος συμμετοχής /εκπαιδευόμενο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5B3D7"/>
            <w:vAlign w:val="center"/>
            <w:hideMark/>
          </w:tcPr>
          <w:p w14:paraId="67A07234" w14:textId="1C7B96A3" w:rsidR="00D71428" w:rsidRPr="00340931" w:rsidRDefault="00D71428" w:rsidP="00D714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Έσοδα Εκπαιδευτικού προγράμματος</w:t>
            </w:r>
          </w:p>
        </w:tc>
        <w:tc>
          <w:tcPr>
            <w:tcW w:w="7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5B3D7"/>
            <w:vAlign w:val="center"/>
            <w:hideMark/>
          </w:tcPr>
          <w:p w14:paraId="114A2BF4" w14:textId="77777777" w:rsidR="00D71428" w:rsidRPr="00340931" w:rsidRDefault="00D71428" w:rsidP="00D714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Έσοδα Παν. Πειραιώς *1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5B3D7"/>
            <w:vAlign w:val="center"/>
            <w:hideMark/>
          </w:tcPr>
          <w:p w14:paraId="6584FB2B" w14:textId="77777777" w:rsidR="00D71428" w:rsidRPr="00340931" w:rsidRDefault="00D71428" w:rsidP="00D714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Παρακράτηση 10% ΚΕΔΙΒΙΜ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5B3D7"/>
            <w:vAlign w:val="center"/>
            <w:hideMark/>
          </w:tcPr>
          <w:p w14:paraId="39A47E0F" w14:textId="77777777" w:rsidR="00D71428" w:rsidRPr="00340931" w:rsidRDefault="00D71428" w:rsidP="00D714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Παρακράτηση 10% ΕΛΚΕ</w:t>
            </w:r>
          </w:p>
        </w:tc>
      </w:tr>
      <w:tr w:rsidR="00D71428" w:rsidRPr="00340931" w14:paraId="2CA6B1D7" w14:textId="77777777" w:rsidTr="00340931">
        <w:trPr>
          <w:trHeight w:val="281"/>
        </w:trPr>
        <w:tc>
          <w:tcPr>
            <w:tcW w:w="1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9FAC46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A0D9B7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CD049E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36F1A6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E13563" w14:textId="77777777" w:rsidR="00D71428" w:rsidRPr="00340931" w:rsidRDefault="00D71428" w:rsidP="00D71428">
            <w:pPr>
              <w:ind w:right="-1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C9E6C4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0</w:t>
            </w:r>
          </w:p>
        </w:tc>
      </w:tr>
      <w:tr w:rsidR="00D71428" w:rsidRPr="00340931" w14:paraId="4936BD12" w14:textId="77777777" w:rsidTr="00340931">
        <w:trPr>
          <w:trHeight w:val="52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14745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7E474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40D6E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42641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C57AB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BFC9C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0D79C6EB" w14:textId="77777777" w:rsidTr="00340931">
        <w:trPr>
          <w:trHeight w:val="281"/>
        </w:trPr>
        <w:tc>
          <w:tcPr>
            <w:tcW w:w="1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8CCE4"/>
            <w:vAlign w:val="center"/>
            <w:hideMark/>
          </w:tcPr>
          <w:p w14:paraId="5400318E" w14:textId="77777777" w:rsidR="00D71428" w:rsidRPr="00340931" w:rsidRDefault="00D71428" w:rsidP="00D714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Αμοιβές 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8CCE4"/>
            <w:vAlign w:val="center"/>
            <w:hideMark/>
          </w:tcPr>
          <w:p w14:paraId="267A0282" w14:textId="77777777" w:rsidR="00D71428" w:rsidRPr="00340931" w:rsidRDefault="00D71428" w:rsidP="00D714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Κόστος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FA9D" w14:textId="77777777" w:rsidR="00D71428" w:rsidRPr="00340931" w:rsidRDefault="00D71428" w:rsidP="00D714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1428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F0211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F4794" w14:textId="77777777" w:rsidR="00D71428" w:rsidRPr="00340931" w:rsidRDefault="00D71428" w:rsidP="00D71428">
            <w:pPr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6FDEE91D" w14:textId="77777777" w:rsidTr="00340931">
        <w:trPr>
          <w:trHeight w:val="537"/>
        </w:trPr>
        <w:tc>
          <w:tcPr>
            <w:tcW w:w="1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D0EA29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Αμοιβές Διοίκησης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B3D0A1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9100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5EAD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6FD19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87149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69DCFF86" w14:textId="77777777" w:rsidTr="00340931">
        <w:trPr>
          <w:trHeight w:val="501"/>
        </w:trPr>
        <w:tc>
          <w:tcPr>
            <w:tcW w:w="1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A1F771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Αμοιβές Εκπαιδευτών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9E9845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7052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F126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2648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66C13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3173B3D8" w14:textId="77777777" w:rsidTr="00340931">
        <w:trPr>
          <w:trHeight w:val="537"/>
        </w:trPr>
        <w:tc>
          <w:tcPr>
            <w:tcW w:w="1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43A3BA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Αμοιβές υποστηρικτικού προσωπικού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ECED8F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82BC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1C78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70DF1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DB67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6203A098" w14:textId="77777777" w:rsidTr="00340931">
        <w:trPr>
          <w:trHeight w:val="305"/>
        </w:trPr>
        <w:tc>
          <w:tcPr>
            <w:tcW w:w="1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C72C80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Σύνολο Αμοιβών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030BD4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C258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8D66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A5D52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CF68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5F473865" w14:textId="77777777" w:rsidTr="00340931">
        <w:trPr>
          <w:trHeight w:val="794"/>
        </w:trPr>
        <w:tc>
          <w:tcPr>
            <w:tcW w:w="1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8CCE4"/>
            <w:vAlign w:val="center"/>
            <w:hideMark/>
          </w:tcPr>
          <w:p w14:paraId="4034E2ED" w14:textId="77777777" w:rsidR="00D71428" w:rsidRPr="00340931" w:rsidRDefault="00D71428" w:rsidP="00D714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Άλλες κατηγορίες κόστους*2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8CCE4"/>
            <w:vAlign w:val="center"/>
            <w:hideMark/>
          </w:tcPr>
          <w:p w14:paraId="47F273AA" w14:textId="77777777" w:rsidR="00D71428" w:rsidRPr="00340931" w:rsidRDefault="00D71428" w:rsidP="00D714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Κόστος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2B3B" w14:textId="77777777" w:rsidR="00D71428" w:rsidRPr="00340931" w:rsidRDefault="00D71428" w:rsidP="00D714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548A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F37BC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9D5AD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0AAD60B3" w14:textId="77777777" w:rsidTr="00340931">
        <w:trPr>
          <w:trHeight w:val="281"/>
        </w:trPr>
        <w:tc>
          <w:tcPr>
            <w:tcW w:w="1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4B5FC5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Γραφική Ύλη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A5E3AE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5F42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20AC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53B15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84AE0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5ED99438" w14:textId="77777777" w:rsidTr="00340931">
        <w:trPr>
          <w:trHeight w:val="281"/>
        </w:trPr>
        <w:tc>
          <w:tcPr>
            <w:tcW w:w="1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636707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Αναλώσιμα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7453A1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2A66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358A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C899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281C6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263EA3F8" w14:textId="77777777" w:rsidTr="00340931">
        <w:trPr>
          <w:trHeight w:val="305"/>
        </w:trPr>
        <w:tc>
          <w:tcPr>
            <w:tcW w:w="1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181BF5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Εξοπλισμός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F56A43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412B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C445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6701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6654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32608E6D" w14:textId="77777777" w:rsidTr="00340931">
        <w:trPr>
          <w:trHeight w:val="281"/>
        </w:trPr>
        <w:tc>
          <w:tcPr>
            <w:tcW w:w="1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2539E2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Εκπαιδευτικό υλικό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2A764E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7B0F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B76F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CDA8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5F93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516A54A8" w14:textId="77777777" w:rsidTr="00340931">
        <w:trPr>
          <w:trHeight w:val="281"/>
        </w:trPr>
        <w:tc>
          <w:tcPr>
            <w:tcW w:w="1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44C789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Λογισμικό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A7A7BE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D6C0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5C78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1D77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4F13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56BAFCE4" w14:textId="77777777" w:rsidTr="00340931">
        <w:trPr>
          <w:trHeight w:val="281"/>
        </w:trPr>
        <w:tc>
          <w:tcPr>
            <w:tcW w:w="1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3E992E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Προβολή/Δημοσιότητα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8765FC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3A27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E08D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8120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84CA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0F780D00" w14:textId="77777777" w:rsidTr="00340931">
        <w:trPr>
          <w:trHeight w:val="281"/>
        </w:trPr>
        <w:tc>
          <w:tcPr>
            <w:tcW w:w="1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84A9EB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Τραπεζικά έξοδα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777636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C74A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3B45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BAA8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8AC9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1AC04EAE" w14:textId="77777777" w:rsidTr="00340931">
        <w:trPr>
          <w:trHeight w:val="281"/>
        </w:trPr>
        <w:tc>
          <w:tcPr>
            <w:tcW w:w="1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977386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Έξοδα μετακινήσεων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3789D6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AC64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1D0B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08FD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8B29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4A134E1E" w14:textId="77777777" w:rsidTr="00340931">
        <w:trPr>
          <w:trHeight w:val="305"/>
        </w:trPr>
        <w:tc>
          <w:tcPr>
            <w:tcW w:w="1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97382F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Σύνολο άλλων κατηγοριών 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534E25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D0F0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4574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4ACF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AE9B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14A5C973" w14:textId="77777777" w:rsidTr="00340931">
        <w:trPr>
          <w:trHeight w:val="305"/>
        </w:trPr>
        <w:tc>
          <w:tcPr>
            <w:tcW w:w="1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A8BE9F" w14:textId="77777777" w:rsidR="00D71428" w:rsidRPr="00340931" w:rsidRDefault="00D71428" w:rsidP="00D7142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Γενικο</w:t>
            </w:r>
            <w:proofErr w:type="spellEnd"/>
            <w:r w:rsidRPr="003409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Σύνολο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A5BEEB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F916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B848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5C3A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EE24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243C3F05" w14:textId="77777777" w:rsidTr="00340931">
        <w:trPr>
          <w:trHeight w:val="293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099C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6E6D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33BF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12CF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62AB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214C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55379D18" w14:textId="77777777" w:rsidTr="00340931">
        <w:trPr>
          <w:trHeight w:val="244"/>
        </w:trPr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7790" w14:textId="77777777" w:rsidR="00D71428" w:rsidRPr="00340931" w:rsidRDefault="00D71428" w:rsidP="00D71428">
            <w:pP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l-GR"/>
              </w:rPr>
              <w:t xml:space="preserve">Σημείωση 1: Το ύψος του ποσού θα καθορίζεται στο συμφωνητικό συνεργασίας. 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937F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5436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21CEBFC7" w14:textId="77777777" w:rsidTr="00340931">
        <w:trPr>
          <w:trHeight w:val="244"/>
        </w:trPr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76C3" w14:textId="4645A510" w:rsidR="00D71428" w:rsidRPr="00340931" w:rsidRDefault="00D71428" w:rsidP="00D71428">
            <w:pP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34093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l-GR"/>
              </w:rPr>
              <w:t>Σημείωση 2: Οι παραπάνω κατηγορίες δαπανών είναι</w:t>
            </w:r>
            <w:r w:rsidR="00340931" w:rsidRPr="0034093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34093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l-GR"/>
              </w:rPr>
              <w:t>ενδεικτικές.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F6E5" w14:textId="77777777" w:rsidR="00D71428" w:rsidRPr="00340931" w:rsidRDefault="00D71428" w:rsidP="00D7142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AA25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507E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17283AD8" w14:textId="77777777" w:rsidTr="00340931">
        <w:trPr>
          <w:trHeight w:val="244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EC25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F96A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5DA1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C8B9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35E1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B5F4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D71428" w:rsidRPr="00340931" w14:paraId="3EF5DB78" w14:textId="77777777" w:rsidTr="00340931">
        <w:trPr>
          <w:trHeight w:val="244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24D7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4B08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66B8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8181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F17A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B754" w14:textId="77777777" w:rsidR="00D71428" w:rsidRPr="00340931" w:rsidRDefault="00D71428" w:rsidP="00D71428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</w:tbl>
    <w:p w14:paraId="3F86712D" w14:textId="08E9024F" w:rsidR="00010875" w:rsidRPr="00340931" w:rsidRDefault="00010875" w:rsidP="00010875">
      <w:pPr>
        <w:spacing w:before="278" w:line="360" w:lineRule="auto"/>
        <w:jc w:val="both"/>
        <w:rPr>
          <w:rFonts w:eastAsia="Times New Roman" w:cstheme="minorHAnsi"/>
          <w:lang w:eastAsia="el-GR"/>
        </w:rPr>
      </w:pPr>
      <w:r w:rsidRPr="00340931">
        <w:rPr>
          <w:rFonts w:eastAsia="Times New Roman" w:cstheme="minorHAnsi"/>
          <w:lang w:eastAsia="el-GR"/>
        </w:rPr>
        <w:lastRenderedPageBreak/>
        <w:t xml:space="preserve">Η παρούσα </w:t>
      </w:r>
      <w:r w:rsidR="00C12DB2" w:rsidRPr="00340931">
        <w:rPr>
          <w:rFonts w:eastAsia="Times New Roman" w:cstheme="minorHAnsi"/>
          <w:lang w:eastAsia="el-GR"/>
        </w:rPr>
        <w:t xml:space="preserve">Μελέτη Σκοπιμότητας &amp; Βιωσιμότητας </w:t>
      </w:r>
      <w:r w:rsidRPr="00340931">
        <w:rPr>
          <w:rFonts w:eastAsia="Times New Roman" w:cstheme="minorHAnsi"/>
          <w:lang w:eastAsia="el-GR"/>
        </w:rPr>
        <w:t>καταρτίστηκε προκειμένου να αποδοθούν αριθμητικά τα προσδοκώμενα αποτελέσματα του προγράμματος, έτσι όπως έχουν αναλυτικά παρουσιασθεί στην Πρόταση και στην Μελέτη σκοπιμότητας. Σε κάθε περίπτωση η παρούσα μελέτη βιωσιμότητας θα πρέπει να συνάδει με την εκπλήρωση των στόχων που συμπυκνώνονται  στη σύζευξη ποιοτικών και  ποσοτικών κριτηρίων και  συμπυκνώνονται στις εξής αρχές, στόχους και προτεραιότητες:</w:t>
      </w:r>
    </w:p>
    <w:p w14:paraId="7C999F93" w14:textId="01400B29" w:rsidR="00010875" w:rsidRDefault="00010875" w:rsidP="007B2EC4">
      <w:pPr>
        <w:spacing w:before="100" w:beforeAutospacing="1" w:line="261" w:lineRule="atLeast"/>
        <w:jc w:val="both"/>
        <w:rPr>
          <w:rFonts w:eastAsia="Times New Roman" w:cstheme="minorHAnsi"/>
          <w:b/>
          <w:lang w:eastAsia="el-GR"/>
        </w:rPr>
      </w:pPr>
    </w:p>
    <w:p w14:paraId="10F8D19B" w14:textId="77777777" w:rsidR="00340931" w:rsidRPr="00340931" w:rsidRDefault="00340931" w:rsidP="007B2EC4">
      <w:pPr>
        <w:spacing w:before="100" w:beforeAutospacing="1" w:line="261" w:lineRule="atLeast"/>
        <w:jc w:val="both"/>
        <w:rPr>
          <w:rFonts w:eastAsia="Times New Roman" w:cstheme="minorHAnsi"/>
          <w:b/>
          <w:lang w:eastAsia="el-GR"/>
        </w:rPr>
      </w:pPr>
    </w:p>
    <w:p w14:paraId="1F761190" w14:textId="77777777" w:rsidR="009D1CD3" w:rsidRPr="00340931" w:rsidRDefault="009D1CD3" w:rsidP="009D1CD3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</w:rPr>
      </w:pPr>
      <w:r w:rsidRPr="00340931">
        <w:rPr>
          <w:rFonts w:eastAsia="Times New Roman" w:cstheme="minorHAnsi"/>
          <w:color w:val="000000"/>
          <w:sz w:val="22"/>
          <w:szCs w:val="22"/>
        </w:rPr>
        <w:t>Στη σύντομη έκθεση θα πρέπει να αναγράφονται</w:t>
      </w:r>
    </w:p>
    <w:p w14:paraId="0F8C972F" w14:textId="77777777" w:rsidR="009D1CD3" w:rsidRPr="00340931" w:rsidRDefault="009D1CD3" w:rsidP="009D1CD3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</w:rPr>
      </w:pPr>
      <w:r w:rsidRPr="00340931">
        <w:rPr>
          <w:rFonts w:eastAsia="Times New Roman" w:cstheme="minorHAnsi"/>
          <w:color w:val="000000"/>
          <w:sz w:val="22"/>
          <w:szCs w:val="22"/>
        </w:rPr>
        <w:t>6(</w:t>
      </w:r>
      <w:proofErr w:type="spellStart"/>
      <w:r w:rsidRPr="00340931">
        <w:rPr>
          <w:rFonts w:eastAsia="Times New Roman" w:cstheme="minorHAnsi"/>
          <w:color w:val="000000"/>
          <w:sz w:val="22"/>
          <w:szCs w:val="22"/>
          <w:lang w:val="en-US"/>
        </w:rPr>
        <w:t>i</w:t>
      </w:r>
      <w:proofErr w:type="spellEnd"/>
      <w:r w:rsidRPr="00340931">
        <w:rPr>
          <w:rFonts w:eastAsia="Times New Roman" w:cstheme="minorHAnsi"/>
          <w:color w:val="000000"/>
          <w:sz w:val="22"/>
          <w:szCs w:val="22"/>
        </w:rPr>
        <w:t>) Ο επαγγελματικός κλάδος που αφορά η κατάρτιση και η δυναμική του κλάδου</w:t>
      </w:r>
    </w:p>
    <w:p w14:paraId="1F909FB2" w14:textId="77777777" w:rsidR="009D1CD3" w:rsidRPr="00340931" w:rsidRDefault="009D1CD3" w:rsidP="009D1CD3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</w:rPr>
      </w:pPr>
      <w:r w:rsidRPr="00340931">
        <w:rPr>
          <w:rFonts w:eastAsia="Times New Roman" w:cstheme="minorHAnsi"/>
          <w:color w:val="000000"/>
          <w:sz w:val="22"/>
          <w:szCs w:val="22"/>
        </w:rPr>
        <w:t>6(</w:t>
      </w:r>
      <w:r w:rsidRPr="00340931">
        <w:rPr>
          <w:rFonts w:eastAsia="Times New Roman" w:cstheme="minorHAnsi"/>
          <w:color w:val="000000"/>
          <w:sz w:val="22"/>
          <w:szCs w:val="22"/>
          <w:lang w:val="en-US"/>
        </w:rPr>
        <w:t>ii</w:t>
      </w:r>
      <w:r w:rsidRPr="00340931">
        <w:rPr>
          <w:rFonts w:eastAsia="Times New Roman" w:cstheme="minorHAnsi"/>
          <w:color w:val="000000"/>
          <w:sz w:val="22"/>
          <w:szCs w:val="22"/>
        </w:rPr>
        <w:t>) Μια σύντομη έρευνα αγοράς για αντίστοιχα προγράμματα και η καταγραφή του ανταγωνισμού</w:t>
      </w:r>
    </w:p>
    <w:p w14:paraId="0A4B3D4B" w14:textId="77777777" w:rsidR="009D1CD3" w:rsidRPr="00340931" w:rsidRDefault="009D1CD3" w:rsidP="009D1CD3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</w:rPr>
      </w:pPr>
      <w:r w:rsidRPr="00340931">
        <w:rPr>
          <w:rFonts w:eastAsia="Times New Roman" w:cstheme="minorHAnsi"/>
          <w:color w:val="000000"/>
          <w:sz w:val="22"/>
          <w:szCs w:val="22"/>
        </w:rPr>
        <w:t>6(</w:t>
      </w:r>
      <w:r w:rsidRPr="00340931">
        <w:rPr>
          <w:rFonts w:eastAsia="Times New Roman" w:cstheme="minorHAnsi"/>
          <w:color w:val="000000"/>
          <w:sz w:val="22"/>
          <w:szCs w:val="22"/>
          <w:lang w:val="en-US"/>
        </w:rPr>
        <w:t>iii</w:t>
      </w:r>
      <w:r w:rsidRPr="00340931">
        <w:rPr>
          <w:rFonts w:eastAsia="Times New Roman" w:cstheme="minorHAnsi"/>
          <w:color w:val="000000"/>
          <w:sz w:val="22"/>
          <w:szCs w:val="22"/>
        </w:rPr>
        <w:t>) Τα δυνατά και αδύνατα σημεία της πρότασης σε σχέση με τον ανταγωνισμό, τις ευκαιρίες και τους τυχόν κινδύνους</w:t>
      </w:r>
    </w:p>
    <w:p w14:paraId="037B209F" w14:textId="77777777" w:rsidR="009D1CD3" w:rsidRPr="00340931" w:rsidRDefault="009D1CD3" w:rsidP="009D1CD3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</w:rPr>
      </w:pPr>
      <w:r w:rsidRPr="00340931">
        <w:rPr>
          <w:rFonts w:eastAsia="Times New Roman" w:cstheme="minorHAnsi"/>
          <w:color w:val="000000"/>
          <w:sz w:val="22"/>
          <w:szCs w:val="22"/>
        </w:rPr>
        <w:t>6(</w:t>
      </w:r>
      <w:r w:rsidRPr="00340931">
        <w:rPr>
          <w:rFonts w:eastAsia="Times New Roman" w:cstheme="minorHAnsi"/>
          <w:color w:val="000000"/>
          <w:sz w:val="22"/>
          <w:szCs w:val="22"/>
          <w:lang w:val="en-US"/>
        </w:rPr>
        <w:t>iv</w:t>
      </w:r>
      <w:r w:rsidRPr="00340931">
        <w:rPr>
          <w:rFonts w:eastAsia="Times New Roman" w:cstheme="minorHAnsi"/>
          <w:color w:val="000000"/>
          <w:sz w:val="22"/>
          <w:szCs w:val="22"/>
        </w:rPr>
        <w:t>) Τις ανάγκες σε ανθρώπινο δυναμικό (εκπαιδευτές, τεχνικό προσωπικό, διοικητικό)</w:t>
      </w:r>
    </w:p>
    <w:p w14:paraId="259F13FC" w14:textId="77777777" w:rsidR="009D1CD3" w:rsidRPr="00340931" w:rsidRDefault="009D1CD3" w:rsidP="009D1CD3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</w:rPr>
      </w:pPr>
      <w:r w:rsidRPr="00340931">
        <w:rPr>
          <w:rFonts w:eastAsia="Times New Roman" w:cstheme="minorHAnsi"/>
          <w:color w:val="000000"/>
          <w:sz w:val="22"/>
          <w:szCs w:val="22"/>
        </w:rPr>
        <w:t>6(</w:t>
      </w:r>
      <w:r w:rsidRPr="00340931">
        <w:rPr>
          <w:rFonts w:eastAsia="Times New Roman" w:cstheme="minorHAnsi"/>
          <w:color w:val="000000"/>
          <w:sz w:val="22"/>
          <w:szCs w:val="22"/>
          <w:lang w:val="en-US"/>
        </w:rPr>
        <w:t>v</w:t>
      </w:r>
      <w:r w:rsidRPr="00340931">
        <w:rPr>
          <w:rFonts w:eastAsia="Times New Roman" w:cstheme="minorHAnsi"/>
          <w:color w:val="000000"/>
          <w:sz w:val="22"/>
          <w:szCs w:val="22"/>
        </w:rPr>
        <w:t xml:space="preserve">) Τις προβλέψεις συμμετοχής (συνολικός αριθμός </w:t>
      </w:r>
      <w:proofErr w:type="spellStart"/>
      <w:r w:rsidRPr="00340931">
        <w:rPr>
          <w:rFonts w:eastAsia="Times New Roman" w:cstheme="minorHAnsi"/>
          <w:color w:val="000000"/>
          <w:sz w:val="22"/>
          <w:szCs w:val="22"/>
        </w:rPr>
        <w:t>καταρτιζομένων</w:t>
      </w:r>
      <w:proofErr w:type="spellEnd"/>
      <w:r w:rsidRPr="00340931">
        <w:rPr>
          <w:rFonts w:eastAsia="Times New Roman" w:cstheme="minorHAnsi"/>
          <w:color w:val="000000"/>
          <w:sz w:val="22"/>
          <w:szCs w:val="22"/>
        </w:rPr>
        <w:t>) στη δράση – Καθορισμό τελών παρακολούθησης</w:t>
      </w:r>
    </w:p>
    <w:p w14:paraId="62CE6211" w14:textId="77777777" w:rsidR="009D1CD3" w:rsidRPr="00340931" w:rsidRDefault="009D1CD3" w:rsidP="009D1CD3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</w:rPr>
      </w:pPr>
      <w:r w:rsidRPr="00340931">
        <w:rPr>
          <w:rFonts w:eastAsia="Times New Roman" w:cstheme="minorHAnsi"/>
          <w:color w:val="000000"/>
          <w:sz w:val="22"/>
          <w:szCs w:val="22"/>
        </w:rPr>
        <w:t>6(</w:t>
      </w:r>
      <w:r w:rsidRPr="00340931">
        <w:rPr>
          <w:rFonts w:eastAsia="Times New Roman" w:cstheme="minorHAnsi"/>
          <w:color w:val="000000"/>
          <w:sz w:val="22"/>
          <w:szCs w:val="22"/>
          <w:lang w:val="en-US"/>
        </w:rPr>
        <w:t>vi</w:t>
      </w:r>
      <w:r w:rsidRPr="00340931">
        <w:rPr>
          <w:rFonts w:eastAsia="Times New Roman" w:cstheme="minorHAnsi"/>
          <w:color w:val="000000"/>
          <w:sz w:val="22"/>
          <w:szCs w:val="22"/>
        </w:rPr>
        <w:t>) Τα προβλεπόμενα έσοδα – έξοδα</w:t>
      </w:r>
    </w:p>
    <w:p w14:paraId="229516DF" w14:textId="77777777" w:rsidR="009D1CD3" w:rsidRPr="00340931" w:rsidRDefault="009D1CD3" w:rsidP="009D1CD3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</w:rPr>
      </w:pPr>
      <w:r w:rsidRPr="00340931">
        <w:rPr>
          <w:rFonts w:eastAsia="Times New Roman" w:cstheme="minorHAnsi"/>
          <w:color w:val="000000"/>
          <w:sz w:val="22"/>
          <w:szCs w:val="22"/>
        </w:rPr>
        <w:t>6(</w:t>
      </w:r>
      <w:r w:rsidRPr="00340931">
        <w:rPr>
          <w:rFonts w:eastAsia="Times New Roman" w:cstheme="minorHAnsi"/>
          <w:color w:val="000000"/>
          <w:sz w:val="22"/>
          <w:szCs w:val="22"/>
          <w:lang w:val="en-US"/>
        </w:rPr>
        <w:t>vii</w:t>
      </w:r>
      <w:r w:rsidRPr="00340931">
        <w:rPr>
          <w:rFonts w:eastAsia="Times New Roman" w:cstheme="minorHAnsi"/>
          <w:color w:val="000000"/>
          <w:sz w:val="22"/>
          <w:szCs w:val="22"/>
        </w:rPr>
        <w:t>) Το χρόνο που απαιτείται για την έναρξη της δράσης</w:t>
      </w:r>
    </w:p>
    <w:sectPr w:rsidR="009D1CD3" w:rsidRPr="00340931" w:rsidSect="00A67288">
      <w:headerReference w:type="default" r:id="rId7"/>
      <w:footerReference w:type="default" r:id="rId8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DD1C" w14:textId="77777777" w:rsidR="00340931" w:rsidRDefault="00340931" w:rsidP="00340931">
      <w:r>
        <w:separator/>
      </w:r>
    </w:p>
  </w:endnote>
  <w:endnote w:type="continuationSeparator" w:id="0">
    <w:p w14:paraId="5FE9ECB2" w14:textId="77777777" w:rsidR="00340931" w:rsidRDefault="00340931" w:rsidP="0034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Borders>
        <w:top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27"/>
      <w:gridCol w:w="5812"/>
      <w:gridCol w:w="1701"/>
    </w:tblGrid>
    <w:tr w:rsidR="00340931" w:rsidRPr="00340931" w14:paraId="62CE67AB" w14:textId="77777777" w:rsidTr="008D1364">
      <w:trPr>
        <w:cantSplit/>
        <w:trHeight w:val="466"/>
        <w:jc w:val="center"/>
      </w:trPr>
      <w:tc>
        <w:tcPr>
          <w:tcW w:w="2127" w:type="dxa"/>
          <w:vAlign w:val="center"/>
        </w:tcPr>
        <w:p w14:paraId="7B0F0C60" w14:textId="77777777" w:rsidR="00340931" w:rsidRPr="00340931" w:rsidRDefault="00340931" w:rsidP="00340931">
          <w:pPr>
            <w:tabs>
              <w:tab w:val="center" w:pos="4153"/>
              <w:tab w:val="right" w:pos="8306"/>
            </w:tabs>
            <w:jc w:val="both"/>
            <w:rPr>
              <w:rFonts w:ascii="Calibri" w:eastAsia="Cambria" w:hAnsi="Calibri" w:cs="Calibri"/>
              <w:b/>
              <w:bCs/>
              <w:sz w:val="20"/>
              <w:szCs w:val="20"/>
            </w:rPr>
          </w:pPr>
          <w:r w:rsidRPr="00340931">
            <w:rPr>
              <w:rFonts w:ascii="Calibri" w:eastAsia="Cambria" w:hAnsi="Calibri" w:cs="Calibri"/>
              <w:sz w:val="20"/>
              <w:szCs w:val="20"/>
            </w:rPr>
            <w:t>Έκδοση: 1/03.07.2024</w:t>
          </w:r>
        </w:p>
      </w:tc>
      <w:tc>
        <w:tcPr>
          <w:tcW w:w="5812" w:type="dxa"/>
          <w:vAlign w:val="center"/>
        </w:tcPr>
        <w:p w14:paraId="0B5AAD06" w14:textId="77777777" w:rsidR="00340931" w:rsidRPr="00340931" w:rsidRDefault="00340931" w:rsidP="00340931">
          <w:pPr>
            <w:tabs>
              <w:tab w:val="center" w:pos="4153"/>
              <w:tab w:val="right" w:pos="8306"/>
            </w:tabs>
            <w:jc w:val="center"/>
            <w:rPr>
              <w:rFonts w:ascii="Calibri" w:eastAsia="Cambria" w:hAnsi="Calibri" w:cs="Calibri"/>
              <w:sz w:val="20"/>
              <w:szCs w:val="20"/>
            </w:rPr>
          </w:pPr>
          <w:r w:rsidRPr="00340931">
            <w:rPr>
              <w:rFonts w:ascii="Calibri" w:eastAsia="Cambria" w:hAnsi="Calibri" w:cs="Calibri"/>
              <w:sz w:val="20"/>
              <w:szCs w:val="20"/>
            </w:rPr>
            <w:t>Υπεύθυνος Έγκρισης: Πρόεδρος Κ.Ε.ΔΙ.ΒΙ.Μ.</w:t>
          </w:r>
        </w:p>
      </w:tc>
      <w:tc>
        <w:tcPr>
          <w:tcW w:w="1701" w:type="dxa"/>
          <w:vAlign w:val="center"/>
        </w:tcPr>
        <w:p w14:paraId="30AC7342" w14:textId="77777777" w:rsidR="00340931" w:rsidRPr="00340931" w:rsidRDefault="00340931" w:rsidP="00340931">
          <w:pPr>
            <w:tabs>
              <w:tab w:val="center" w:pos="4153"/>
              <w:tab w:val="right" w:pos="8306"/>
            </w:tabs>
            <w:jc w:val="right"/>
            <w:rPr>
              <w:rFonts w:ascii="Calibri" w:eastAsia="Cambria" w:hAnsi="Calibri" w:cs="Calibri"/>
              <w:color w:val="FF0000"/>
              <w:sz w:val="20"/>
              <w:szCs w:val="20"/>
              <w:lang w:val="en-US"/>
            </w:rPr>
          </w:pPr>
          <w:r w:rsidRPr="00340931">
            <w:rPr>
              <w:rFonts w:ascii="Calibri" w:eastAsia="Cambria" w:hAnsi="Calibri" w:cs="Calibri"/>
              <w:sz w:val="20"/>
              <w:szCs w:val="20"/>
            </w:rPr>
            <w:t xml:space="preserve">Σελίδα </w:t>
          </w:r>
          <w:r w:rsidRPr="00340931">
            <w:rPr>
              <w:rFonts w:ascii="Calibri" w:eastAsia="Cambria" w:hAnsi="Calibri" w:cs="Calibri"/>
              <w:sz w:val="20"/>
              <w:szCs w:val="20"/>
            </w:rPr>
            <w:fldChar w:fldCharType="begin"/>
          </w:r>
          <w:r w:rsidRPr="00340931">
            <w:rPr>
              <w:rFonts w:ascii="Calibri" w:eastAsia="Cambria" w:hAnsi="Calibri" w:cs="Calibri"/>
              <w:sz w:val="20"/>
              <w:szCs w:val="20"/>
            </w:rPr>
            <w:instrText xml:space="preserve"> PAGE </w:instrText>
          </w:r>
          <w:r w:rsidRPr="00340931">
            <w:rPr>
              <w:rFonts w:ascii="Calibri" w:eastAsia="Cambria" w:hAnsi="Calibri" w:cs="Calibri"/>
              <w:sz w:val="20"/>
              <w:szCs w:val="20"/>
            </w:rPr>
            <w:fldChar w:fldCharType="separate"/>
          </w:r>
          <w:r w:rsidRPr="00340931">
            <w:rPr>
              <w:rFonts w:ascii="Calibri" w:eastAsia="Cambria" w:hAnsi="Calibri" w:cs="Calibri"/>
              <w:noProof/>
              <w:sz w:val="20"/>
              <w:szCs w:val="20"/>
            </w:rPr>
            <w:t>5</w:t>
          </w:r>
          <w:r w:rsidRPr="00340931">
            <w:rPr>
              <w:rFonts w:ascii="Calibri" w:eastAsia="Cambria" w:hAnsi="Calibri" w:cs="Calibri"/>
              <w:sz w:val="20"/>
              <w:szCs w:val="20"/>
            </w:rPr>
            <w:fldChar w:fldCharType="end"/>
          </w:r>
          <w:r w:rsidRPr="00340931">
            <w:rPr>
              <w:rFonts w:ascii="Calibri" w:eastAsia="Cambria" w:hAnsi="Calibri" w:cs="Calibri"/>
              <w:sz w:val="20"/>
              <w:szCs w:val="20"/>
            </w:rPr>
            <w:t xml:space="preserve"> από </w:t>
          </w:r>
          <w:r w:rsidRPr="00340931">
            <w:rPr>
              <w:rFonts w:ascii="Calibri" w:eastAsia="Cambria" w:hAnsi="Calibri" w:cs="Calibri"/>
              <w:sz w:val="20"/>
              <w:szCs w:val="20"/>
            </w:rPr>
            <w:fldChar w:fldCharType="begin"/>
          </w:r>
          <w:r w:rsidRPr="00340931">
            <w:rPr>
              <w:rFonts w:ascii="Calibri" w:eastAsia="Cambria" w:hAnsi="Calibri" w:cs="Calibri"/>
              <w:sz w:val="20"/>
              <w:szCs w:val="20"/>
            </w:rPr>
            <w:instrText xml:space="preserve"> NUMPAGES </w:instrText>
          </w:r>
          <w:r w:rsidRPr="00340931">
            <w:rPr>
              <w:rFonts w:ascii="Calibri" w:eastAsia="Cambria" w:hAnsi="Calibri" w:cs="Calibri"/>
              <w:sz w:val="20"/>
              <w:szCs w:val="20"/>
            </w:rPr>
            <w:fldChar w:fldCharType="separate"/>
          </w:r>
          <w:r w:rsidRPr="00340931">
            <w:rPr>
              <w:rFonts w:ascii="Calibri" w:eastAsia="Cambria" w:hAnsi="Calibri" w:cs="Calibri"/>
              <w:noProof/>
              <w:sz w:val="20"/>
              <w:szCs w:val="20"/>
            </w:rPr>
            <w:t>5</w:t>
          </w:r>
          <w:r w:rsidRPr="00340931">
            <w:rPr>
              <w:rFonts w:ascii="Calibri" w:eastAsia="Cambria" w:hAnsi="Calibri" w:cs="Calibri"/>
              <w:sz w:val="20"/>
              <w:szCs w:val="20"/>
            </w:rPr>
            <w:fldChar w:fldCharType="end"/>
          </w:r>
        </w:p>
      </w:tc>
    </w:tr>
  </w:tbl>
  <w:p w14:paraId="1218AAD2" w14:textId="77777777" w:rsidR="00340931" w:rsidRDefault="00340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CF11" w14:textId="77777777" w:rsidR="00340931" w:rsidRDefault="00340931" w:rsidP="00340931">
      <w:r>
        <w:separator/>
      </w:r>
    </w:p>
  </w:footnote>
  <w:footnote w:type="continuationSeparator" w:id="0">
    <w:p w14:paraId="41016DBB" w14:textId="77777777" w:rsidR="00340931" w:rsidRDefault="00340931" w:rsidP="0034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1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3096"/>
      <w:gridCol w:w="6296"/>
      <w:gridCol w:w="1649"/>
    </w:tblGrid>
    <w:tr w:rsidR="00340931" w:rsidRPr="001724D4" w14:paraId="2FA00CF2" w14:textId="77777777" w:rsidTr="00340931">
      <w:trPr>
        <w:cantSplit/>
        <w:trHeight w:val="1039"/>
        <w:jc w:val="center"/>
      </w:trPr>
      <w:tc>
        <w:tcPr>
          <w:tcW w:w="2685" w:type="dxa"/>
        </w:tcPr>
        <w:p w14:paraId="12823ED0" w14:textId="53B4F0D2" w:rsidR="00340931" w:rsidRPr="001724D4" w:rsidRDefault="00340931" w:rsidP="00340931">
          <w:pPr>
            <w:rPr>
              <w:rFonts w:ascii="Verdana" w:eastAsia="Cambria" w:hAnsi="Verdana" w:cs="Tahoma"/>
              <w:b/>
              <w:bCs/>
              <w:lang w:val="en-US"/>
            </w:rPr>
          </w:pPr>
          <w:r w:rsidRPr="001724D4">
            <w:rPr>
              <w:rFonts w:ascii="Verdana" w:eastAsia="Cambria" w:hAnsi="Verdana" w:cs="Tahoma"/>
              <w:noProof/>
              <w:sz w:val="16"/>
            </w:rPr>
            <w:drawing>
              <wp:inline distT="0" distB="0" distL="0" distR="0" wp14:anchorId="2FCAE00E" wp14:editId="27967FE3">
                <wp:extent cx="1828800" cy="828675"/>
                <wp:effectExtent l="0" t="0" r="0" b="9525"/>
                <wp:docPr id="4" name="Εικόνα 4" descr="Εικόνα που περιέχει κείμενο, γραμματοσειρά, λογότυπο, λευκό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κείμενο, γραμματοσειρά, λογότυπο, λευκό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4" w:type="dxa"/>
        </w:tcPr>
        <w:p w14:paraId="5571A066" w14:textId="77777777" w:rsidR="00340931" w:rsidRDefault="00340931" w:rsidP="00340931">
          <w:pPr>
            <w:jc w:val="center"/>
            <w:rPr>
              <w:rFonts w:eastAsia="Cambria" w:cs="Calibri"/>
              <w:b/>
              <w:bCs/>
              <w:sz w:val="28"/>
              <w:szCs w:val="28"/>
            </w:rPr>
          </w:pPr>
        </w:p>
        <w:p w14:paraId="29B05C33" w14:textId="17DEB27A" w:rsidR="00340931" w:rsidRPr="001724D4" w:rsidRDefault="00340931" w:rsidP="00340931">
          <w:pPr>
            <w:jc w:val="center"/>
            <w:rPr>
              <w:rFonts w:eastAsia="Cambria" w:cs="Calibri"/>
              <w:b/>
              <w:bCs/>
              <w:sz w:val="28"/>
              <w:szCs w:val="28"/>
            </w:rPr>
          </w:pPr>
          <w:r w:rsidRPr="001724D4">
            <w:rPr>
              <w:rFonts w:eastAsia="Cambria" w:cs="Calibri"/>
              <w:b/>
              <w:bCs/>
              <w:sz w:val="28"/>
              <w:szCs w:val="28"/>
            </w:rPr>
            <w:t>Δ7-Ε0</w:t>
          </w:r>
          <w:r>
            <w:rPr>
              <w:rFonts w:eastAsia="Cambria" w:cs="Calibri"/>
              <w:b/>
              <w:bCs/>
              <w:sz w:val="28"/>
              <w:szCs w:val="28"/>
            </w:rPr>
            <w:t>6</w:t>
          </w:r>
        </w:p>
        <w:p w14:paraId="6DCDD190" w14:textId="7712A4A4" w:rsidR="00340931" w:rsidRPr="001724D4" w:rsidRDefault="00340931" w:rsidP="00340931">
          <w:pPr>
            <w:jc w:val="center"/>
            <w:rPr>
              <w:rFonts w:ascii="Verdana" w:hAnsi="Verdana"/>
              <w:b/>
              <w:noProof/>
              <w:lang w:eastAsia="el-GR"/>
            </w:rPr>
          </w:pPr>
          <w:r>
            <w:rPr>
              <w:rFonts w:cs="Calibri"/>
              <w:b/>
              <w:noProof/>
              <w:sz w:val="28"/>
              <w:szCs w:val="28"/>
              <w:lang w:eastAsia="el-GR"/>
            </w:rPr>
            <w:t>ΜΕΛΕΤΗ ΣΚΟΠΙΜΟΤΗΤΑΣ ΚΑΙ ΒΙΩΣΙΜΟΤΗΤΑΣ ΠΡΟΓΡΑΜΜΑΤΟΣ</w:t>
          </w:r>
        </w:p>
      </w:tc>
      <w:tc>
        <w:tcPr>
          <w:tcW w:w="1692" w:type="dxa"/>
          <w:vAlign w:val="center"/>
        </w:tcPr>
        <w:p w14:paraId="0BED74A1" w14:textId="4339E023" w:rsidR="00340931" w:rsidRPr="001724D4" w:rsidRDefault="00340931" w:rsidP="00340931">
          <w:pPr>
            <w:spacing w:line="360" w:lineRule="auto"/>
            <w:jc w:val="center"/>
            <w:rPr>
              <w:rFonts w:ascii="Verdana" w:eastAsia="Cambria" w:hAnsi="Verdana" w:cs="Tahoma"/>
              <w:sz w:val="16"/>
            </w:rPr>
          </w:pPr>
          <w:r w:rsidRPr="001724D4">
            <w:rPr>
              <w:rFonts w:ascii="Verdana" w:eastAsia="Cambria" w:hAnsi="Verdana" w:cs="Tahoma"/>
              <w:noProof/>
              <w:sz w:val="16"/>
            </w:rPr>
            <w:drawing>
              <wp:inline distT="0" distB="0" distL="0" distR="0" wp14:anchorId="150240F2" wp14:editId="11F01A9E">
                <wp:extent cx="609600" cy="762000"/>
                <wp:effectExtent l="0" t="0" r="0" b="0"/>
                <wp:docPr id="2" name="Εικόνα 2" descr="Εικόνα που περιέχει σύμβολο, ορθογώνιο παραλληλόγραμμο, σχεδίαση, εικονογράφηση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Εικόνα που περιέχει σύμβολο, ορθογώνιο παραλληλόγραμμο, σχεδίαση, εικονογράφηση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BE49B5" w14:textId="77777777" w:rsidR="00340931" w:rsidRDefault="00340931" w:rsidP="003409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49BE"/>
    <w:multiLevelType w:val="hybridMultilevel"/>
    <w:tmpl w:val="77CC56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A6E42"/>
    <w:multiLevelType w:val="hybridMultilevel"/>
    <w:tmpl w:val="460A66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A1"/>
    <w:rsid w:val="00010875"/>
    <w:rsid w:val="001732EB"/>
    <w:rsid w:val="00177A65"/>
    <w:rsid w:val="00340931"/>
    <w:rsid w:val="003A329D"/>
    <w:rsid w:val="004C4D4E"/>
    <w:rsid w:val="007004D2"/>
    <w:rsid w:val="007B2EC4"/>
    <w:rsid w:val="0084086F"/>
    <w:rsid w:val="009B55C1"/>
    <w:rsid w:val="009D1CD3"/>
    <w:rsid w:val="009E782E"/>
    <w:rsid w:val="009F519E"/>
    <w:rsid w:val="00A67288"/>
    <w:rsid w:val="00B76A6E"/>
    <w:rsid w:val="00C12DB2"/>
    <w:rsid w:val="00D71428"/>
    <w:rsid w:val="00EB38A1"/>
    <w:rsid w:val="00F361FE"/>
    <w:rsid w:val="00FF168F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A534E"/>
  <w15:chartTrackingRefBased/>
  <w15:docId w15:val="{53AA62B4-EC5B-4BDC-8BED-F860DD22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EC4"/>
    <w:pPr>
      <w:spacing w:after="0" w:line="240" w:lineRule="auto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2EC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el-GR"/>
    </w:rPr>
  </w:style>
  <w:style w:type="paragraph" w:styleId="a3">
    <w:name w:val="List Paragraph"/>
    <w:basedOn w:val="a"/>
    <w:uiPriority w:val="34"/>
    <w:qFormat/>
    <w:rsid w:val="000108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34093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340931"/>
    <w:rPr>
      <w:sz w:val="24"/>
      <w:szCs w:val="24"/>
      <w:lang w:val="el-GR"/>
    </w:rPr>
  </w:style>
  <w:style w:type="paragraph" w:styleId="a5">
    <w:name w:val="footer"/>
    <w:basedOn w:val="a"/>
    <w:link w:val="Char0"/>
    <w:uiPriority w:val="99"/>
    <w:unhideWhenUsed/>
    <w:rsid w:val="0034093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340931"/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684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mscacc</dc:creator>
  <cp:keywords/>
  <dc:description/>
  <cp:lastModifiedBy>Θωμαϊς Γορανίτου</cp:lastModifiedBy>
  <cp:revision>21</cp:revision>
  <dcterms:created xsi:type="dcterms:W3CDTF">2022-11-22T14:06:00Z</dcterms:created>
  <dcterms:modified xsi:type="dcterms:W3CDTF">2024-07-20T11:05:00Z</dcterms:modified>
</cp:coreProperties>
</file>